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outlineLvl w:val="0"/>
        <w:rPr>
          <w:rFonts w:asciiTheme="minorEastAsia" w:hAnsiTheme="minorEastAsia" w:cstheme="minorEastAsia"/>
          <w:b/>
          <w:bCs/>
          <w:sz w:val="40"/>
          <w:szCs w:val="40"/>
        </w:rPr>
      </w:pPr>
    </w:p>
    <w:p>
      <w:pPr>
        <w:spacing w:line="700" w:lineRule="exact"/>
        <w:jc w:val="center"/>
        <w:outlineLvl w:val="0"/>
        <w:rPr>
          <w:rFonts w:ascii="黑体" w:hAnsi="黑体" w:eastAsia="黑体" w:cstheme="minorEastAsia"/>
          <w:spacing w:val="-20"/>
          <w:sz w:val="36"/>
          <w:szCs w:val="36"/>
        </w:rPr>
      </w:pPr>
      <w:r>
        <w:rPr>
          <w:rFonts w:hint="eastAsia" w:ascii="黑体" w:hAnsi="黑体" w:eastAsia="黑体" w:cstheme="minorEastAsia"/>
          <w:spacing w:val="-20"/>
          <w:sz w:val="36"/>
          <w:szCs w:val="36"/>
        </w:rPr>
        <w:t>湖南临港开发投资集团</w:t>
      </w:r>
    </w:p>
    <w:p>
      <w:pPr>
        <w:spacing w:line="700" w:lineRule="exact"/>
        <w:jc w:val="center"/>
        <w:outlineLvl w:val="0"/>
        <w:rPr>
          <w:rFonts w:hint="default" w:ascii="黑体" w:hAnsi="黑体" w:eastAsia="黑体" w:cstheme="minorEastAsia"/>
          <w:spacing w:val="-20"/>
          <w:sz w:val="36"/>
          <w:szCs w:val="36"/>
          <w:lang w:val="en-US" w:eastAsia="zh-CN"/>
        </w:rPr>
      </w:pPr>
      <w:bookmarkStart w:id="0" w:name="_Hlk144972051"/>
      <w:r>
        <w:rPr>
          <w:rFonts w:hint="eastAsia" w:ascii="黑体" w:hAnsi="黑体" w:eastAsia="黑体" w:cstheme="minorEastAsia"/>
          <w:spacing w:val="-20"/>
          <w:sz w:val="36"/>
          <w:szCs w:val="36"/>
        </w:rPr>
        <w:t>湖南城陵矶临港高新产业园</w:t>
      </w:r>
      <w:r>
        <w:rPr>
          <w:rFonts w:hint="eastAsia" w:ascii="黑体" w:hAnsi="黑体" w:eastAsia="黑体" w:cstheme="minorEastAsia"/>
          <w:spacing w:val="-20"/>
          <w:sz w:val="36"/>
          <w:szCs w:val="36"/>
          <w:lang w:val="en-US" w:eastAsia="zh-CN"/>
        </w:rPr>
        <w:t>2栋3楼食堂改造工程</w:t>
      </w:r>
    </w:p>
    <w:p>
      <w:pPr>
        <w:spacing w:line="700" w:lineRule="exact"/>
        <w:jc w:val="center"/>
        <w:outlineLvl w:val="0"/>
        <w:rPr>
          <w:rFonts w:ascii="黑体" w:hAnsi="黑体" w:eastAsia="黑体" w:cstheme="minorEastAsia"/>
          <w:spacing w:val="-20"/>
          <w:sz w:val="36"/>
          <w:szCs w:val="36"/>
        </w:rPr>
      </w:pPr>
      <w:r>
        <w:rPr>
          <w:rFonts w:hint="eastAsia" w:ascii="黑体" w:hAnsi="黑体" w:eastAsia="黑体" w:cstheme="minorEastAsia"/>
          <w:spacing w:val="-20"/>
          <w:sz w:val="36"/>
          <w:szCs w:val="36"/>
          <w:lang w:val="en-US" w:eastAsia="zh-CN"/>
        </w:rPr>
        <w:t>厨房设备</w:t>
      </w:r>
      <w:r>
        <w:rPr>
          <w:rFonts w:hint="eastAsia" w:ascii="黑体" w:hAnsi="黑体" w:eastAsia="黑体" w:cstheme="minorEastAsia"/>
          <w:spacing w:val="-20"/>
          <w:sz w:val="36"/>
          <w:szCs w:val="36"/>
        </w:rPr>
        <w:t>采购安装</w:t>
      </w:r>
      <w:bookmarkEnd w:id="0"/>
      <w:r>
        <w:rPr>
          <w:rFonts w:hint="eastAsia" w:ascii="黑体" w:hAnsi="黑体" w:eastAsia="黑体" w:cstheme="minorEastAsia"/>
          <w:spacing w:val="-20"/>
          <w:sz w:val="36"/>
          <w:szCs w:val="36"/>
        </w:rPr>
        <w:t>项目</w:t>
      </w:r>
    </w:p>
    <w:p>
      <w:pPr>
        <w:rPr>
          <w:rFonts w:ascii="黑体" w:hAnsi="黑体" w:eastAsia="黑体" w:cstheme="minorEastAsia"/>
        </w:rPr>
      </w:pPr>
    </w:p>
    <w:p>
      <w:pPr>
        <w:pStyle w:val="11"/>
        <w:ind w:firstLine="210"/>
        <w:rPr>
          <w:rFonts w:ascii="黑体" w:hAnsi="黑体" w:eastAsia="黑体" w:cstheme="minorEastAsia"/>
        </w:rPr>
      </w:pPr>
    </w:p>
    <w:p>
      <w:pPr>
        <w:pStyle w:val="11"/>
        <w:ind w:firstLine="210"/>
        <w:rPr>
          <w:rFonts w:ascii="黑体" w:hAnsi="黑体" w:eastAsia="黑体" w:cstheme="minorEastAsia"/>
        </w:rPr>
      </w:pPr>
    </w:p>
    <w:p>
      <w:pPr>
        <w:pStyle w:val="11"/>
        <w:ind w:firstLine="210"/>
        <w:rPr>
          <w:rFonts w:ascii="黑体" w:hAnsi="黑体" w:eastAsia="黑体" w:cstheme="minorEastAsia"/>
        </w:rPr>
      </w:pPr>
    </w:p>
    <w:p>
      <w:pPr>
        <w:pStyle w:val="11"/>
        <w:ind w:firstLine="210"/>
        <w:rPr>
          <w:rFonts w:ascii="黑体" w:hAnsi="黑体" w:eastAsia="黑体" w:cstheme="minorEastAsia"/>
        </w:rPr>
      </w:pPr>
    </w:p>
    <w:p>
      <w:pPr>
        <w:pStyle w:val="11"/>
        <w:ind w:firstLine="210"/>
        <w:rPr>
          <w:rFonts w:ascii="黑体" w:hAnsi="黑体" w:eastAsia="黑体" w:cstheme="minorEastAsia"/>
        </w:rPr>
      </w:pPr>
    </w:p>
    <w:p>
      <w:pPr>
        <w:jc w:val="center"/>
        <w:rPr>
          <w:rFonts w:ascii="黑体" w:hAnsi="黑体" w:eastAsia="黑体" w:cstheme="minorEastAsia"/>
          <w:b/>
          <w:bCs/>
          <w:sz w:val="72"/>
          <w:szCs w:val="72"/>
        </w:rPr>
      </w:pPr>
      <w:r>
        <w:rPr>
          <w:rFonts w:hint="eastAsia" w:ascii="黑体" w:hAnsi="黑体" w:eastAsia="黑体" w:cstheme="minorEastAsia"/>
          <w:b/>
          <w:bCs/>
          <w:sz w:val="72"/>
          <w:szCs w:val="72"/>
        </w:rPr>
        <w:t>招   标   文   件</w:t>
      </w:r>
    </w:p>
    <w:p>
      <w:pPr>
        <w:jc w:val="center"/>
        <w:rPr>
          <w:rFonts w:ascii="黑体" w:hAnsi="黑体" w:eastAsia="黑体" w:cstheme="minorEastAsia"/>
          <w:b/>
          <w:bCs/>
          <w:sz w:val="36"/>
          <w:szCs w:val="36"/>
        </w:rPr>
      </w:pPr>
    </w:p>
    <w:p>
      <w:pPr>
        <w:jc w:val="center"/>
        <w:rPr>
          <w:rFonts w:ascii="黑体" w:hAnsi="黑体" w:eastAsia="黑体" w:cstheme="minorEastAsia"/>
          <w:b/>
          <w:bCs/>
          <w:sz w:val="36"/>
          <w:szCs w:val="36"/>
        </w:rPr>
      </w:pPr>
    </w:p>
    <w:p>
      <w:pPr>
        <w:spacing w:line="520" w:lineRule="exact"/>
        <w:jc w:val="center"/>
        <w:rPr>
          <w:rFonts w:hint="eastAsia" w:ascii="黑体" w:hAnsi="黑体" w:eastAsia="黑体" w:cstheme="minorEastAsia"/>
          <w:b/>
          <w:bCs/>
          <w:sz w:val="36"/>
          <w:szCs w:val="36"/>
          <w:lang w:eastAsia="zh-CN"/>
        </w:rPr>
      </w:pPr>
      <w:r>
        <w:rPr>
          <w:rFonts w:hint="eastAsia" w:ascii="黑体" w:hAnsi="黑体" w:eastAsia="黑体" w:cstheme="minorEastAsia"/>
          <w:b/>
          <w:bCs/>
          <w:sz w:val="36"/>
          <w:szCs w:val="36"/>
        </w:rPr>
        <w:t>招标编号：HNGTJ</w:t>
      </w:r>
      <w:r>
        <w:rPr>
          <w:rFonts w:hint="eastAsia" w:ascii="黑体" w:hAnsi="黑体" w:eastAsia="黑体" w:cstheme="minorEastAsia"/>
          <w:b/>
          <w:bCs/>
          <w:sz w:val="36"/>
          <w:szCs w:val="36"/>
          <w:highlight w:val="none"/>
        </w:rPr>
        <w:t>T202</w:t>
      </w:r>
      <w:r>
        <w:rPr>
          <w:rFonts w:hint="eastAsia" w:ascii="黑体" w:hAnsi="黑体" w:eastAsia="黑体" w:cstheme="minorEastAsia"/>
          <w:b/>
          <w:bCs/>
          <w:sz w:val="36"/>
          <w:szCs w:val="36"/>
          <w:highlight w:val="none"/>
          <w:lang w:val="en-US" w:eastAsia="zh-CN"/>
        </w:rPr>
        <w:t>4</w:t>
      </w:r>
      <w:r>
        <w:rPr>
          <w:rFonts w:hint="eastAsia" w:ascii="黑体" w:hAnsi="黑体" w:eastAsia="黑体" w:cstheme="minorEastAsia"/>
          <w:b/>
          <w:bCs/>
          <w:sz w:val="36"/>
          <w:szCs w:val="36"/>
          <w:highlight w:val="none"/>
        </w:rPr>
        <w:t>-</w:t>
      </w:r>
      <w:r>
        <w:rPr>
          <w:rFonts w:ascii="黑体" w:hAnsi="黑体" w:eastAsia="黑体" w:cstheme="minorEastAsia"/>
          <w:b/>
          <w:bCs/>
          <w:sz w:val="36"/>
          <w:szCs w:val="36"/>
          <w:highlight w:val="none"/>
        </w:rPr>
        <w:t>00</w:t>
      </w:r>
      <w:r>
        <w:rPr>
          <w:rFonts w:hint="eastAsia" w:ascii="黑体" w:hAnsi="黑体" w:eastAsia="黑体" w:cstheme="minorEastAsia"/>
          <w:b/>
          <w:bCs/>
          <w:sz w:val="36"/>
          <w:szCs w:val="36"/>
          <w:highlight w:val="none"/>
          <w:lang w:val="en-US" w:eastAsia="zh-CN"/>
        </w:rPr>
        <w:t>1</w:t>
      </w:r>
    </w:p>
    <w:p>
      <w:pPr>
        <w:spacing w:line="440" w:lineRule="exact"/>
        <w:ind w:firstLine="1108" w:firstLineChars="345"/>
        <w:rPr>
          <w:rFonts w:ascii="黑体" w:hAnsi="黑体" w:eastAsia="黑体" w:cstheme="minorEastAsia"/>
          <w:b/>
          <w:bCs/>
          <w:sz w:val="32"/>
          <w:szCs w:val="32"/>
        </w:rPr>
      </w:pPr>
    </w:p>
    <w:p>
      <w:pPr>
        <w:spacing w:line="440" w:lineRule="exact"/>
        <w:ind w:firstLine="1108" w:firstLineChars="345"/>
        <w:rPr>
          <w:rFonts w:ascii="黑体" w:hAnsi="黑体" w:eastAsia="黑体" w:cstheme="minorEastAsia"/>
          <w:b/>
          <w:bCs/>
          <w:sz w:val="32"/>
          <w:szCs w:val="32"/>
        </w:rPr>
      </w:pPr>
    </w:p>
    <w:p>
      <w:pPr>
        <w:spacing w:line="440" w:lineRule="exact"/>
        <w:ind w:firstLine="1108" w:firstLineChars="345"/>
        <w:rPr>
          <w:rFonts w:ascii="黑体" w:hAnsi="黑体" w:eastAsia="黑体" w:cstheme="minorEastAsia"/>
          <w:b/>
          <w:bCs/>
          <w:sz w:val="32"/>
          <w:szCs w:val="32"/>
        </w:rPr>
      </w:pPr>
    </w:p>
    <w:p>
      <w:pPr>
        <w:pStyle w:val="2"/>
        <w:rPr>
          <w:rFonts w:ascii="黑体" w:hAnsi="黑体" w:eastAsia="黑体" w:cstheme="minorEastAsia"/>
          <w:sz w:val="32"/>
          <w:szCs w:val="32"/>
        </w:rPr>
      </w:pPr>
    </w:p>
    <w:p>
      <w:pPr>
        <w:spacing w:line="360" w:lineRule="auto"/>
        <w:rPr>
          <w:rFonts w:ascii="黑体" w:hAnsi="黑体" w:eastAsia="黑体" w:cstheme="minorEastAsia"/>
          <w:sz w:val="32"/>
          <w:szCs w:val="32"/>
        </w:rPr>
      </w:pPr>
    </w:p>
    <w:p>
      <w:pPr>
        <w:spacing w:line="360" w:lineRule="auto"/>
        <w:jc w:val="center"/>
        <w:rPr>
          <w:rFonts w:ascii="黑体" w:hAnsi="黑体" w:eastAsia="黑体" w:cstheme="minorEastAsia"/>
          <w:sz w:val="32"/>
          <w:szCs w:val="32"/>
        </w:rPr>
      </w:pPr>
      <w:r>
        <w:rPr>
          <w:rFonts w:hint="eastAsia" w:ascii="黑体" w:hAnsi="黑体" w:eastAsia="黑体" w:cstheme="minorEastAsia"/>
          <w:sz w:val="32"/>
          <w:szCs w:val="32"/>
        </w:rPr>
        <w:t>招标人：湖南临港开发投资集团有限公司</w:t>
      </w:r>
    </w:p>
    <w:p>
      <w:pPr>
        <w:spacing w:line="540" w:lineRule="exact"/>
        <w:jc w:val="center"/>
        <w:rPr>
          <w:rFonts w:ascii="黑体" w:hAnsi="黑体" w:eastAsia="黑体" w:cstheme="minorEastAsia"/>
          <w:sz w:val="32"/>
          <w:szCs w:val="32"/>
        </w:rPr>
      </w:pPr>
    </w:p>
    <w:p>
      <w:pPr>
        <w:spacing w:line="540" w:lineRule="exact"/>
        <w:jc w:val="center"/>
        <w:rPr>
          <w:rFonts w:ascii="黑体" w:hAnsi="黑体" w:eastAsia="黑体" w:cstheme="minorEastAsia"/>
          <w:sz w:val="28"/>
          <w:szCs w:val="28"/>
        </w:rPr>
      </w:pPr>
      <w:r>
        <w:rPr>
          <w:rFonts w:hint="eastAsia" w:ascii="黑体" w:hAnsi="黑体" w:eastAsia="黑体" w:cstheme="minorEastAsia"/>
          <w:kern w:val="0"/>
          <w:sz w:val="32"/>
          <w:szCs w:val="32"/>
        </w:rPr>
        <w:t>二〇二</w:t>
      </w:r>
      <w:r>
        <w:rPr>
          <w:rFonts w:hint="eastAsia" w:ascii="黑体" w:hAnsi="黑体" w:eastAsia="黑体" w:cstheme="minorEastAsia"/>
          <w:kern w:val="0"/>
          <w:sz w:val="32"/>
          <w:szCs w:val="32"/>
          <w:lang w:val="en-US" w:eastAsia="zh-CN"/>
        </w:rPr>
        <w:t>四</w:t>
      </w:r>
      <w:r>
        <w:rPr>
          <w:rFonts w:hint="eastAsia" w:ascii="黑体" w:hAnsi="黑体" w:eastAsia="黑体" w:cstheme="minorEastAsia"/>
          <w:kern w:val="0"/>
          <w:sz w:val="32"/>
          <w:szCs w:val="32"/>
        </w:rPr>
        <w:t>年</w:t>
      </w:r>
      <w:r>
        <w:rPr>
          <w:rFonts w:hint="eastAsia" w:ascii="黑体" w:hAnsi="黑体" w:eastAsia="黑体" w:cstheme="minorEastAsia"/>
          <w:kern w:val="0"/>
          <w:sz w:val="32"/>
          <w:szCs w:val="32"/>
          <w:lang w:val="en-US" w:eastAsia="zh-CN"/>
        </w:rPr>
        <w:t>四</w:t>
      </w:r>
      <w:r>
        <w:rPr>
          <w:rFonts w:hint="eastAsia" w:ascii="黑体" w:hAnsi="黑体" w:eastAsia="黑体" w:cstheme="minorEastAsia"/>
          <w:kern w:val="0"/>
          <w:sz w:val="32"/>
          <w:szCs w:val="32"/>
        </w:rPr>
        <w:t>月</w:t>
      </w:r>
    </w:p>
    <w:p>
      <w:pPr>
        <w:widowControl/>
        <w:jc w:val="left"/>
        <w:rPr>
          <w:rFonts w:asciiTheme="minorEastAsia" w:hAnsiTheme="minorEastAsia" w:cstheme="minorEastAsia"/>
          <w:sz w:val="36"/>
          <w:szCs w:val="32"/>
        </w:rPr>
      </w:pPr>
    </w:p>
    <w:p>
      <w:pPr>
        <w:widowControl/>
        <w:jc w:val="left"/>
        <w:rPr>
          <w:rFonts w:asciiTheme="minorEastAsia" w:hAnsiTheme="minorEastAsia" w:cstheme="minorEastAsia"/>
          <w:sz w:val="36"/>
          <w:szCs w:val="32"/>
        </w:rPr>
      </w:pPr>
      <w:r>
        <w:rPr>
          <w:rFonts w:asciiTheme="minorEastAsia" w:hAnsiTheme="minorEastAsia" w:cstheme="minorEastAsia"/>
          <w:sz w:val="36"/>
          <w:szCs w:val="32"/>
        </w:rPr>
        <w:br w:type="page"/>
      </w:r>
    </w:p>
    <w:p>
      <w:pPr>
        <w:adjustRightInd w:val="0"/>
        <w:snapToGrid w:val="0"/>
        <w:spacing w:line="600" w:lineRule="exact"/>
        <w:jc w:val="center"/>
        <w:rPr>
          <w:rFonts w:ascii="黑体" w:hAnsi="黑体" w:eastAsia="黑体" w:cstheme="minorEastAsia"/>
          <w:bCs/>
          <w:sz w:val="40"/>
          <w:szCs w:val="40"/>
        </w:rPr>
      </w:pPr>
      <w:r>
        <w:rPr>
          <w:rFonts w:hint="eastAsia" w:ascii="黑体" w:hAnsi="黑体" w:eastAsia="黑体" w:cstheme="minorEastAsia"/>
          <w:bCs/>
          <w:sz w:val="40"/>
          <w:szCs w:val="40"/>
        </w:rPr>
        <w:t>第一章  招标公告</w:t>
      </w:r>
    </w:p>
    <w:p>
      <w:pPr>
        <w:pStyle w:val="11"/>
        <w:spacing w:line="600" w:lineRule="exact"/>
        <w:ind w:firstLine="0" w:firstLineChars="0"/>
        <w:rPr>
          <w:rFonts w:ascii="仿宋_GB2312" w:eastAsia="仿宋_GB2312" w:hAnsiTheme="minorEastAsia" w:cstheme="minorEastAsia"/>
          <w:bCs w:val="0"/>
          <w:color w:val="auto"/>
          <w:kern w:val="2"/>
          <w:sz w:val="32"/>
          <w:szCs w:val="32"/>
        </w:rPr>
      </w:pPr>
    </w:p>
    <w:p>
      <w:pPr>
        <w:pStyle w:val="11"/>
        <w:spacing w:line="600" w:lineRule="exact"/>
        <w:ind w:firstLine="640" w:firstLineChars="200"/>
        <w:rPr>
          <w:rFonts w:ascii="仿宋_GB2312" w:eastAsia="仿宋_GB2312" w:hAnsiTheme="minorEastAsia" w:cstheme="minorEastAsia"/>
          <w:color w:val="auto"/>
          <w:sz w:val="32"/>
          <w:szCs w:val="32"/>
        </w:rPr>
      </w:pPr>
      <w:r>
        <w:rPr>
          <w:rFonts w:hint="eastAsia" w:ascii="仿宋_GB2312" w:hAnsi="仿宋_GB2312" w:eastAsia="仿宋_GB2312" w:cs="仿宋_GB2312"/>
          <w:color w:val="auto"/>
          <w:sz w:val="32"/>
          <w:szCs w:val="32"/>
        </w:rPr>
        <w:t>本项目招标金额</w:t>
      </w:r>
      <w:r>
        <w:rPr>
          <w:rFonts w:hint="eastAsia" w:ascii="仿宋_GB2312" w:hAnsi="仿宋_GB2312" w:eastAsia="仿宋_GB2312" w:cs="仿宋_GB2312"/>
          <w:color w:val="auto"/>
          <w:sz w:val="32"/>
          <w:szCs w:val="32"/>
          <w:lang w:val="en-US" w:eastAsia="zh-CN"/>
        </w:rPr>
        <w:t>预算</w:t>
      </w:r>
      <w:r>
        <w:rPr>
          <w:rFonts w:hint="eastAsia" w:ascii="仿宋_GB2312" w:hAnsi="仿宋_GB2312" w:eastAsia="仿宋_GB2312" w:cs="仿宋_GB2312"/>
          <w:color w:val="auto"/>
          <w:sz w:val="32"/>
          <w:szCs w:val="32"/>
        </w:rPr>
        <w:t>在国家规定公开招标限额以下，属非公开招标项目，由我公司依法依规自行组织，评标办法采用“综合评分法”。</w:t>
      </w:r>
    </w:p>
    <w:p>
      <w:pPr>
        <w:pStyle w:val="6"/>
        <w:adjustRightInd w:val="0"/>
        <w:snapToGrid w:val="0"/>
        <w:spacing w:line="600" w:lineRule="exact"/>
        <w:rPr>
          <w:rFonts w:ascii="楷体" w:hAnsi="楷体" w:eastAsia="楷体" w:cstheme="minorEastAsia"/>
          <w:b/>
          <w:bCs/>
          <w:sz w:val="32"/>
          <w:szCs w:val="32"/>
        </w:rPr>
      </w:pPr>
      <w:r>
        <w:rPr>
          <w:rFonts w:hint="eastAsia" w:ascii="楷体" w:hAnsi="楷体" w:eastAsia="楷体" w:cstheme="minorEastAsia"/>
          <w:b/>
          <w:bCs/>
          <w:sz w:val="32"/>
          <w:szCs w:val="32"/>
        </w:rPr>
        <w:t>一、项目概况</w:t>
      </w:r>
    </w:p>
    <w:p>
      <w:pPr>
        <w:adjustRightInd w:val="0"/>
        <w:snapToGrid w:val="0"/>
        <w:spacing w:line="600" w:lineRule="exact"/>
        <w:ind w:firstLine="640" w:firstLineChars="200"/>
        <w:rPr>
          <w:rFonts w:ascii="仿宋_GB2312" w:eastAsia="仿宋_GB2312" w:hAnsiTheme="minorEastAsia" w:cstheme="minorEastAsia"/>
          <w:b/>
          <w:bCs/>
          <w:sz w:val="32"/>
          <w:szCs w:val="32"/>
        </w:rPr>
      </w:pPr>
      <w:r>
        <w:rPr>
          <w:rFonts w:hint="eastAsia" w:ascii="仿宋_GB2312" w:eastAsia="仿宋_GB2312" w:hAnsiTheme="minorEastAsia" w:cstheme="minorEastAsia"/>
          <w:sz w:val="32"/>
          <w:szCs w:val="32"/>
        </w:rPr>
        <w:t>1.项目名称：湖南城陵矶临港高新产业园2栋3楼食堂改造工程厨房设备采购安装项目。</w:t>
      </w:r>
    </w:p>
    <w:p>
      <w:pPr>
        <w:adjustRightInd w:val="0"/>
        <w:snapToGrid w:val="0"/>
        <w:spacing w:line="60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2.交货地点：湖南城陵矶新港区临港高新产业园</w:t>
      </w:r>
      <w:r>
        <w:rPr>
          <w:rFonts w:hint="eastAsia" w:ascii="仿宋_GB2312" w:eastAsia="仿宋_GB2312" w:hAnsiTheme="minorEastAsia" w:cstheme="minorEastAsia"/>
          <w:sz w:val="32"/>
          <w:szCs w:val="32"/>
          <w:lang w:val="en-US" w:eastAsia="zh-CN"/>
        </w:rPr>
        <w:t>2栋3楼食堂</w:t>
      </w:r>
      <w:r>
        <w:rPr>
          <w:rFonts w:hint="eastAsia" w:ascii="仿宋_GB2312" w:eastAsia="仿宋_GB2312" w:hAnsiTheme="minorEastAsia" w:cstheme="minorEastAsia"/>
          <w:sz w:val="32"/>
          <w:szCs w:val="32"/>
        </w:rPr>
        <w:t>。</w:t>
      </w:r>
    </w:p>
    <w:p>
      <w:pPr>
        <w:adjustRightInd w:val="0"/>
        <w:snapToGrid w:val="0"/>
        <w:spacing w:line="60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3.项目基本情况：湖南城陵矶临港高新产业园2栋3楼食堂改造工程厨房设备采购安装项目：</w:t>
      </w:r>
      <w:r>
        <w:rPr>
          <w:rFonts w:hint="eastAsia" w:ascii="仿宋_GB2312" w:eastAsia="仿宋_GB2312" w:hAnsiTheme="minorEastAsia" w:cstheme="minorEastAsia"/>
          <w:sz w:val="32"/>
          <w:szCs w:val="32"/>
          <w:lang w:val="en-US" w:eastAsia="zh-CN"/>
        </w:rPr>
        <w:t>大锅灶、小炒灶、油烟设备、新风系统、净化装置、小件杂物等，</w:t>
      </w:r>
      <w:r>
        <w:rPr>
          <w:rFonts w:hint="eastAsia" w:ascii="仿宋_GB2312" w:eastAsia="仿宋_GB2312" w:hAnsiTheme="minorEastAsia" w:cstheme="minorEastAsia"/>
          <w:sz w:val="32"/>
          <w:szCs w:val="32"/>
        </w:rPr>
        <w:t>采购数量及相关参数详见</w:t>
      </w:r>
      <w:r>
        <w:rPr>
          <w:rFonts w:hint="eastAsia" w:ascii="仿宋_GB2312" w:eastAsia="仿宋_GB2312" w:hAnsiTheme="minorEastAsia" w:cstheme="minorEastAsia"/>
          <w:b/>
          <w:bCs/>
          <w:sz w:val="32"/>
          <w:szCs w:val="32"/>
        </w:rPr>
        <w:t>附件</w:t>
      </w:r>
      <w:r>
        <w:rPr>
          <w:rFonts w:hint="eastAsia" w:ascii="仿宋_GB2312" w:eastAsia="仿宋_GB2312" w:hAnsiTheme="minorEastAsia" w:cstheme="minorEastAsia"/>
          <w:sz w:val="32"/>
          <w:szCs w:val="32"/>
        </w:rPr>
        <w:t>清单</w:t>
      </w:r>
      <w:r>
        <w:rPr>
          <w:rFonts w:hint="eastAsia" w:ascii="仿宋_GB2312" w:eastAsia="仿宋_GB2312" w:hAnsiTheme="minorEastAsia" w:cstheme="minorEastAsia"/>
          <w:sz w:val="32"/>
          <w:szCs w:val="32"/>
          <w:lang w:eastAsia="zh-CN"/>
        </w:rPr>
        <w:t>。</w:t>
      </w:r>
    </w:p>
    <w:p>
      <w:pPr>
        <w:adjustRightInd w:val="0"/>
        <w:snapToGrid w:val="0"/>
        <w:spacing w:line="600" w:lineRule="exact"/>
        <w:ind w:firstLine="640" w:firstLineChars="200"/>
        <w:rPr>
          <w:rFonts w:ascii="仿宋_GB2312" w:eastAsia="仿宋_GB2312" w:hAnsiTheme="minorEastAsia" w:cstheme="minorEastAsia"/>
          <w:sz w:val="32"/>
          <w:szCs w:val="32"/>
          <w:highlight w:val="none"/>
        </w:rPr>
      </w:pPr>
      <w:r>
        <w:rPr>
          <w:rFonts w:hint="eastAsia" w:ascii="仿宋_GB2312" w:eastAsia="仿宋_GB2312" w:hAnsiTheme="minorEastAsia" w:cstheme="minorEastAsia"/>
          <w:sz w:val="32"/>
          <w:szCs w:val="32"/>
        </w:rPr>
        <w:t>4.招标控制价：</w:t>
      </w:r>
      <w:r>
        <w:rPr>
          <w:rFonts w:hint="eastAsia" w:ascii="仿宋_GB2312" w:eastAsia="仿宋_GB2312" w:hAnsiTheme="minorEastAsia" w:cstheme="minorEastAsia"/>
          <w:sz w:val="32"/>
          <w:szCs w:val="32"/>
          <w:highlight w:val="none"/>
          <w:lang w:val="en-US" w:eastAsia="zh-CN"/>
        </w:rPr>
        <w:t>510687</w:t>
      </w:r>
      <w:r>
        <w:rPr>
          <w:rFonts w:hint="eastAsia" w:ascii="仿宋_GB2312" w:eastAsia="仿宋_GB2312" w:hAnsiTheme="minorEastAsia" w:cstheme="minorEastAsia"/>
          <w:sz w:val="32"/>
          <w:szCs w:val="32"/>
        </w:rPr>
        <w:t>元。含</w:t>
      </w:r>
      <w:r>
        <w:rPr>
          <w:rFonts w:hint="eastAsia" w:ascii="仿宋_GB2312" w:eastAsia="仿宋_GB2312" w:hAnsiTheme="minorEastAsia" w:cstheme="minorEastAsia"/>
          <w:sz w:val="32"/>
          <w:szCs w:val="32"/>
          <w:lang w:val="en-US" w:eastAsia="zh-CN"/>
        </w:rPr>
        <w:t>厨房设备</w:t>
      </w:r>
      <w:r>
        <w:rPr>
          <w:rFonts w:hint="eastAsia" w:ascii="仿宋_GB2312" w:eastAsia="仿宋_GB2312" w:hAnsiTheme="minorEastAsia" w:cstheme="minorEastAsia"/>
          <w:sz w:val="32"/>
          <w:szCs w:val="32"/>
        </w:rPr>
        <w:t>深化设计、制图、人工、材料、制造、配件、包装、运输、保险、装卸、安装、成品保护、维护</w:t>
      </w:r>
      <w:r>
        <w:rPr>
          <w:rFonts w:hint="eastAsia" w:ascii="仿宋_GB2312" w:eastAsia="仿宋_GB2312" w:hAnsiTheme="minorEastAsia" w:cstheme="minorEastAsia"/>
          <w:sz w:val="32"/>
          <w:szCs w:val="32"/>
          <w:highlight w:val="none"/>
        </w:rPr>
        <w:t>、验收、售后服务、合理利润、税金</w:t>
      </w:r>
      <w:r>
        <w:rPr>
          <w:rFonts w:hint="eastAsia" w:ascii="仿宋_GB2312" w:eastAsia="仿宋_GB2312" w:hAnsiTheme="minorEastAsia" w:cstheme="minorEastAsia"/>
          <w:sz w:val="32"/>
          <w:szCs w:val="32"/>
          <w:highlight w:val="none"/>
          <w:lang w:val="en-US" w:eastAsia="zh-CN"/>
        </w:rPr>
        <w:t>(13%)</w:t>
      </w:r>
      <w:r>
        <w:rPr>
          <w:rFonts w:hint="eastAsia" w:ascii="仿宋_GB2312" w:eastAsia="仿宋_GB2312" w:hAnsiTheme="minorEastAsia" w:cstheme="minorEastAsia"/>
          <w:sz w:val="32"/>
          <w:szCs w:val="32"/>
          <w:highlight w:val="none"/>
        </w:rPr>
        <w:t>等完成本</w:t>
      </w:r>
      <w:r>
        <w:rPr>
          <w:rFonts w:hint="eastAsia" w:ascii="仿宋_GB2312" w:eastAsia="仿宋_GB2312" w:hAnsiTheme="minorEastAsia" w:cstheme="minorEastAsia"/>
          <w:sz w:val="32"/>
          <w:szCs w:val="32"/>
          <w:highlight w:val="none"/>
          <w:lang w:val="en-US" w:eastAsia="zh-CN"/>
        </w:rPr>
        <w:t>项目</w:t>
      </w:r>
      <w:r>
        <w:rPr>
          <w:rFonts w:hint="eastAsia" w:ascii="仿宋_GB2312" w:eastAsia="仿宋_GB2312" w:hAnsiTheme="minorEastAsia" w:cstheme="minorEastAsia"/>
          <w:sz w:val="32"/>
          <w:szCs w:val="32"/>
          <w:highlight w:val="none"/>
        </w:rPr>
        <w:t>所涉及到的所有费用</w:t>
      </w:r>
      <w:r>
        <w:rPr>
          <w:rFonts w:hint="eastAsia" w:ascii="仿宋_GB2312" w:eastAsia="仿宋_GB2312" w:hAnsiTheme="minorEastAsia" w:cstheme="minorEastAsia"/>
          <w:sz w:val="32"/>
          <w:szCs w:val="32"/>
          <w:highlight w:val="none"/>
          <w:lang w:val="en-US" w:eastAsia="zh-CN"/>
        </w:rPr>
        <w:t>(注：其中餐具等小件暂估价10万元不得下浮，由招标人全程参与采购，据实结算)</w:t>
      </w:r>
      <w:r>
        <w:rPr>
          <w:rFonts w:hint="eastAsia" w:ascii="仿宋_GB2312" w:eastAsia="仿宋_GB2312" w:hAnsiTheme="minorEastAsia" w:cstheme="minorEastAsia"/>
          <w:sz w:val="32"/>
          <w:szCs w:val="32"/>
          <w:highlight w:val="none"/>
        </w:rPr>
        <w:t>。</w:t>
      </w:r>
    </w:p>
    <w:p>
      <w:pPr>
        <w:adjustRightInd w:val="0"/>
        <w:snapToGrid w:val="0"/>
        <w:spacing w:line="600" w:lineRule="exact"/>
        <w:ind w:firstLine="640" w:firstLineChars="200"/>
        <w:rPr>
          <w:rFonts w:ascii="仿宋_GB2312" w:eastAsia="仿宋_GB2312" w:hAnsiTheme="minorEastAsia" w:cstheme="minorEastAsia"/>
          <w:color w:val="000000" w:themeColor="text1"/>
          <w:sz w:val="32"/>
          <w:szCs w:val="32"/>
          <w14:textFill>
            <w14:solidFill>
              <w14:schemeClr w14:val="tx1"/>
            </w14:solidFill>
          </w14:textFill>
        </w:rPr>
      </w:pPr>
      <w:r>
        <w:rPr>
          <w:rFonts w:hint="eastAsia" w:ascii="仿宋_GB2312" w:eastAsia="仿宋_GB2312" w:hAnsiTheme="minorEastAsia" w:cstheme="minorEastAsia"/>
          <w:color w:val="000000" w:themeColor="text1"/>
          <w:sz w:val="32"/>
          <w:szCs w:val="32"/>
          <w14:textFill>
            <w14:solidFill>
              <w14:schemeClr w14:val="tx1"/>
            </w14:solidFill>
          </w14:textFill>
        </w:rPr>
        <w:t>5.工期要求：</w:t>
      </w:r>
      <w:r>
        <w:rPr>
          <w:rFonts w:hint="eastAsia" w:ascii="仿宋_GB2312" w:eastAsia="仿宋_GB2312" w:hAnsiTheme="minorEastAsia" w:cstheme="minorEastAsia"/>
          <w:color w:val="000000" w:themeColor="text1"/>
          <w:sz w:val="32"/>
          <w:szCs w:val="32"/>
          <w:lang w:val="en-US" w:eastAsia="zh-CN"/>
          <w14:textFill>
            <w14:solidFill>
              <w14:schemeClr w14:val="tx1"/>
            </w14:solidFill>
          </w14:textFill>
        </w:rPr>
        <w:t>20</w:t>
      </w:r>
      <w:r>
        <w:rPr>
          <w:rFonts w:hint="eastAsia" w:ascii="仿宋_GB2312" w:eastAsia="仿宋_GB2312" w:hAnsiTheme="minorEastAsia" w:cstheme="minorEastAsia"/>
          <w:color w:val="000000" w:themeColor="text1"/>
          <w:sz w:val="32"/>
          <w:szCs w:val="32"/>
          <w14:textFill>
            <w14:solidFill>
              <w14:schemeClr w14:val="tx1"/>
            </w14:solidFill>
          </w14:textFill>
        </w:rPr>
        <w:t>日历天（含供货、安装工期）。</w:t>
      </w:r>
    </w:p>
    <w:p>
      <w:pPr>
        <w:adjustRightInd w:val="0"/>
        <w:snapToGrid w:val="0"/>
        <w:spacing w:line="600" w:lineRule="exact"/>
        <w:ind w:firstLine="640" w:firstLineChars="200"/>
        <w:rPr>
          <w:rFonts w:ascii="仿宋_GB2312" w:eastAsia="仿宋_GB2312" w:hAnsiTheme="minorEastAsia" w:cstheme="minorEastAsia"/>
          <w:color w:val="000000" w:themeColor="text1"/>
          <w:sz w:val="32"/>
          <w:szCs w:val="32"/>
          <w14:textFill>
            <w14:solidFill>
              <w14:schemeClr w14:val="tx1"/>
            </w14:solidFill>
          </w14:textFill>
        </w:rPr>
      </w:pPr>
      <w:r>
        <w:rPr>
          <w:rFonts w:hint="eastAsia" w:ascii="仿宋_GB2312" w:eastAsia="仿宋_GB2312" w:hAnsiTheme="minorEastAsia" w:cstheme="minorEastAsia"/>
          <w:color w:val="000000" w:themeColor="text1"/>
          <w:sz w:val="32"/>
          <w:szCs w:val="32"/>
          <w14:textFill>
            <w14:solidFill>
              <w14:schemeClr w14:val="tx1"/>
            </w14:solidFill>
          </w14:textFill>
        </w:rPr>
        <w:t>6.质量要求：货物符合国家规定的有关制造验收合格标准。</w:t>
      </w:r>
    </w:p>
    <w:p>
      <w:pPr>
        <w:adjustRightInd w:val="0"/>
        <w:snapToGrid w:val="0"/>
        <w:spacing w:line="600" w:lineRule="exact"/>
        <w:ind w:firstLine="640" w:firstLineChars="200"/>
        <w:rPr>
          <w:rFonts w:ascii="仿宋_GB2312" w:eastAsia="仿宋_GB2312" w:hAnsiTheme="minorEastAsia" w:cstheme="minorEastAsia"/>
          <w:color w:val="000000" w:themeColor="text1"/>
          <w:sz w:val="32"/>
          <w:szCs w:val="32"/>
          <w14:textFill>
            <w14:solidFill>
              <w14:schemeClr w14:val="tx1"/>
            </w14:solidFill>
          </w14:textFill>
        </w:rPr>
      </w:pPr>
      <w:r>
        <w:rPr>
          <w:rFonts w:hint="eastAsia" w:ascii="仿宋_GB2312" w:eastAsia="仿宋_GB2312" w:hAnsiTheme="minorEastAsia" w:cstheme="minorEastAsia"/>
          <w:color w:val="000000" w:themeColor="text1"/>
          <w:sz w:val="32"/>
          <w:szCs w:val="32"/>
          <w14:textFill>
            <w14:solidFill>
              <w14:schemeClr w14:val="tx1"/>
            </w14:solidFill>
          </w14:textFill>
        </w:rPr>
        <w:t>7.质保期：</w:t>
      </w:r>
      <w:r>
        <w:rPr>
          <w:rFonts w:hint="eastAsia" w:ascii="仿宋_GB2312" w:eastAsia="仿宋_GB2312" w:hAnsiTheme="minorEastAsia" w:cstheme="minorEastAsia"/>
          <w:color w:val="000000" w:themeColor="text1"/>
          <w:sz w:val="32"/>
          <w:szCs w:val="32"/>
          <w:lang w:val="en-US" w:eastAsia="zh-CN"/>
          <w14:textFill>
            <w14:solidFill>
              <w14:schemeClr w14:val="tx1"/>
            </w14:solidFill>
          </w14:textFill>
        </w:rPr>
        <w:t>1</w:t>
      </w:r>
      <w:r>
        <w:rPr>
          <w:rFonts w:hint="eastAsia" w:ascii="仿宋_GB2312" w:eastAsia="仿宋_GB2312" w:hAnsiTheme="minorEastAsia" w:cstheme="minorEastAsia"/>
          <w:color w:val="000000" w:themeColor="text1"/>
          <w:sz w:val="32"/>
          <w:szCs w:val="32"/>
          <w14:textFill>
            <w14:solidFill>
              <w14:schemeClr w14:val="tx1"/>
            </w14:solidFill>
          </w14:textFill>
        </w:rPr>
        <w:t>年（因产品质量问题，</w:t>
      </w:r>
      <w:r>
        <w:rPr>
          <w:rFonts w:hint="eastAsia" w:ascii="仿宋_GB2312" w:eastAsia="仿宋_GB2312" w:hAnsiTheme="minorEastAsia" w:cstheme="minorEastAsia"/>
          <w:color w:val="000000" w:themeColor="text1"/>
          <w:sz w:val="32"/>
          <w:szCs w:val="32"/>
          <w:lang w:val="en-US" w:eastAsia="zh-CN"/>
          <w14:textFill>
            <w14:solidFill>
              <w14:schemeClr w14:val="tx1"/>
            </w14:solidFill>
          </w14:textFill>
        </w:rPr>
        <w:t>1</w:t>
      </w:r>
      <w:r>
        <w:rPr>
          <w:rFonts w:hint="eastAsia" w:ascii="仿宋_GB2312" w:eastAsia="仿宋_GB2312" w:hAnsiTheme="minorEastAsia" w:cstheme="minorEastAsia"/>
          <w:color w:val="000000" w:themeColor="text1"/>
          <w:sz w:val="32"/>
          <w:szCs w:val="32"/>
          <w14:textFill>
            <w14:solidFill>
              <w14:schemeClr w14:val="tx1"/>
            </w14:solidFill>
          </w14:textFill>
        </w:rPr>
        <w:t>年内免费维修及更换相关配件</w:t>
      </w:r>
      <w:r>
        <w:rPr>
          <w:rFonts w:hint="eastAsia" w:ascii="仿宋_GB2312" w:eastAsia="仿宋_GB2312" w:hAnsiTheme="minorEastAsia" w:cstheme="minorEastAsia"/>
          <w:color w:val="000000" w:themeColor="text1"/>
          <w:sz w:val="32"/>
          <w:szCs w:val="32"/>
          <w:highlight w:val="none"/>
          <w:lang w:eastAsia="zh-CN"/>
          <w14:textFill>
            <w14:solidFill>
              <w14:schemeClr w14:val="tx1"/>
            </w14:solidFill>
          </w14:textFill>
        </w:rPr>
        <w:t>，其它按国家三包政策执行</w:t>
      </w:r>
      <w:r>
        <w:rPr>
          <w:rFonts w:hint="eastAsia" w:ascii="仿宋_GB2312" w:eastAsia="仿宋_GB2312" w:hAnsiTheme="minorEastAsia" w:cstheme="minorEastAsia"/>
          <w:color w:val="000000" w:themeColor="text1"/>
          <w:sz w:val="32"/>
          <w:szCs w:val="32"/>
          <w:highlight w:val="none"/>
          <w14:textFill>
            <w14:solidFill>
              <w14:schemeClr w14:val="tx1"/>
            </w14:solidFill>
          </w14:textFill>
        </w:rPr>
        <w:t>）。</w:t>
      </w:r>
    </w:p>
    <w:p>
      <w:pPr>
        <w:pStyle w:val="6"/>
        <w:adjustRightInd w:val="0"/>
        <w:snapToGrid w:val="0"/>
        <w:spacing w:line="600" w:lineRule="exact"/>
        <w:rPr>
          <w:rFonts w:ascii="楷体" w:hAnsi="楷体" w:eastAsia="楷体" w:cstheme="minorEastAsia"/>
          <w:b/>
          <w:bCs/>
          <w:sz w:val="32"/>
          <w:szCs w:val="32"/>
        </w:rPr>
      </w:pPr>
      <w:r>
        <w:rPr>
          <w:rFonts w:hint="eastAsia" w:ascii="楷体" w:hAnsi="楷体" w:eastAsia="楷体" w:cstheme="minorEastAsia"/>
          <w:b/>
          <w:bCs/>
          <w:sz w:val="32"/>
          <w:szCs w:val="32"/>
        </w:rPr>
        <w:t>二、投标人资格要求</w:t>
      </w:r>
    </w:p>
    <w:p>
      <w:pPr>
        <w:adjustRightInd w:val="0"/>
        <w:snapToGrid w:val="0"/>
        <w:spacing w:line="60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1.投标人须在中华人民共和国境内（不含港澳台地区）注册、具有独立法人资格、营业执照处于有效期内（三证或五证合一</w:t>
      </w:r>
      <w:r>
        <w:rPr>
          <w:rFonts w:hint="eastAsia" w:ascii="仿宋_GB2312" w:eastAsia="仿宋_GB2312" w:hAnsiTheme="minorEastAsia" w:cstheme="minorEastAsia"/>
          <w:sz w:val="32"/>
          <w:szCs w:val="32"/>
          <w:lang w:val="en-US" w:eastAsia="zh-CN"/>
        </w:rPr>
        <w:t>且</w:t>
      </w:r>
      <w:r>
        <w:rPr>
          <w:rFonts w:hint="eastAsia" w:ascii="仿宋_GB2312" w:eastAsia="仿宋_GB2312" w:hAnsiTheme="minorEastAsia" w:cstheme="minorEastAsia"/>
          <w:sz w:val="32"/>
          <w:szCs w:val="32"/>
        </w:rPr>
        <w:t>有效），并具有与本招标项目相应的供货能力；</w:t>
      </w:r>
    </w:p>
    <w:p>
      <w:pPr>
        <w:adjustRightInd w:val="0"/>
        <w:snapToGrid w:val="0"/>
        <w:spacing w:line="60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2.投标人需为制造商(生产厂家)或者制造商(生产厂家)授权委托的代理商或经销商,提供有效的授权证明</w:t>
      </w:r>
      <w:r>
        <w:rPr>
          <w:rFonts w:hint="eastAsia" w:ascii="仿宋_GB2312" w:eastAsia="仿宋_GB2312" w:hAnsiTheme="minorEastAsia" w:cstheme="minorEastAsia"/>
          <w:sz w:val="32"/>
          <w:szCs w:val="32"/>
          <w:lang w:eastAsia="zh-CN"/>
        </w:rPr>
        <w:t>，</w:t>
      </w:r>
      <w:r>
        <w:rPr>
          <w:rFonts w:hint="eastAsia" w:ascii="仿宋_GB2312" w:eastAsia="仿宋_GB2312" w:hAnsiTheme="minorEastAsia" w:cstheme="minorEastAsia"/>
          <w:sz w:val="32"/>
          <w:szCs w:val="32"/>
        </w:rPr>
        <w:t>不接受联合体投标；</w:t>
      </w:r>
    </w:p>
    <w:p>
      <w:pPr>
        <w:adjustRightInd w:val="0"/>
        <w:snapToGrid w:val="0"/>
        <w:spacing w:line="60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3.投标人未被最高人民法院在“信用中国”网站（</w:t>
      </w:r>
      <w:r>
        <w:fldChar w:fldCharType="begin"/>
      </w:r>
      <w:r>
        <w:instrText xml:space="preserve">HYPERLINK "http://www.creditchina.gov.cn/"</w:instrText>
      </w:r>
      <w:r>
        <w:fldChar w:fldCharType="separate"/>
      </w:r>
      <w:r>
        <w:rPr>
          <w:rFonts w:hint="eastAsia" w:ascii="仿宋_GB2312" w:eastAsia="仿宋_GB2312" w:hAnsiTheme="minorEastAsia" w:cstheme="minorEastAsia"/>
          <w:sz w:val="32"/>
          <w:szCs w:val="32"/>
        </w:rPr>
        <w:t>www.creditchina.gov.cn</w:t>
      </w:r>
      <w:r>
        <w:rPr>
          <w:rFonts w:ascii="仿宋_GB2312" w:eastAsia="仿宋_GB2312" w:hAnsiTheme="minorEastAsia" w:cstheme="minorEastAsia"/>
          <w:sz w:val="32"/>
          <w:szCs w:val="32"/>
        </w:rPr>
        <w:fldChar w:fldCharType="end"/>
      </w:r>
      <w:r>
        <w:rPr>
          <w:rFonts w:hint="eastAsia" w:ascii="仿宋_GB2312" w:eastAsia="仿宋_GB2312" w:hAnsiTheme="minorEastAsia" w:cstheme="minorEastAsia"/>
          <w:sz w:val="32"/>
          <w:szCs w:val="32"/>
        </w:rPr>
        <w:t>）或各级信用信息共享平台中列入失信被执行人名单。</w:t>
      </w:r>
    </w:p>
    <w:p>
      <w:pPr>
        <w:pStyle w:val="6"/>
        <w:adjustRightInd w:val="0"/>
        <w:snapToGrid w:val="0"/>
        <w:spacing w:line="600" w:lineRule="exact"/>
        <w:rPr>
          <w:rFonts w:ascii="黑体" w:hAnsi="黑体" w:eastAsia="黑体" w:cstheme="minorEastAsia"/>
          <w:sz w:val="32"/>
          <w:szCs w:val="32"/>
        </w:rPr>
      </w:pPr>
      <w:bookmarkStart w:id="1" w:name="_Toc2666_WPSOffice_Level1"/>
      <w:r>
        <w:rPr>
          <w:rFonts w:hint="eastAsia" w:ascii="楷体" w:hAnsi="楷体" w:eastAsia="楷体" w:cstheme="minorEastAsia"/>
          <w:b/>
          <w:bCs/>
          <w:sz w:val="32"/>
          <w:szCs w:val="32"/>
        </w:rPr>
        <w:t>三、评标办法及资格审查方式</w:t>
      </w:r>
      <w:bookmarkEnd w:id="1"/>
    </w:p>
    <w:p>
      <w:pPr>
        <w:pStyle w:val="6"/>
        <w:spacing w:line="60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1.评标办法：“综合评分法”。</w:t>
      </w:r>
    </w:p>
    <w:p>
      <w:pPr>
        <w:pStyle w:val="6"/>
        <w:spacing w:line="60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2.资格审查方式：开标后资格审查。提供授权委托书、营业执照、资质证书（授权证明）、“信用中国”的查询报告、投标保证金银行转账回单，以上复印件加盖公章。</w:t>
      </w:r>
    </w:p>
    <w:p>
      <w:pPr>
        <w:pStyle w:val="6"/>
        <w:adjustRightInd w:val="0"/>
        <w:snapToGrid w:val="0"/>
        <w:spacing w:line="600" w:lineRule="exact"/>
        <w:rPr>
          <w:rFonts w:ascii="楷体" w:hAnsi="楷体" w:eastAsia="楷体" w:cstheme="minorEastAsia"/>
          <w:b/>
          <w:bCs/>
          <w:sz w:val="32"/>
          <w:szCs w:val="32"/>
        </w:rPr>
      </w:pPr>
      <w:r>
        <w:rPr>
          <w:rFonts w:hint="eastAsia" w:ascii="楷体" w:hAnsi="楷体" w:eastAsia="楷体" w:cstheme="minorEastAsia"/>
          <w:b/>
          <w:bCs/>
          <w:sz w:val="32"/>
          <w:szCs w:val="32"/>
        </w:rPr>
        <w:t>四、投标保证</w:t>
      </w:r>
    </w:p>
    <w:p>
      <w:pPr>
        <w:adjustRightInd w:val="0"/>
        <w:snapToGrid w:val="0"/>
        <w:spacing w:line="600" w:lineRule="exact"/>
        <w:ind w:firstLine="640" w:firstLineChars="200"/>
        <w:rPr>
          <w:rFonts w:ascii="仿宋_GB2312" w:eastAsia="仿宋_GB2312" w:hAnsiTheme="minorEastAsia" w:cstheme="minorEastAsia"/>
          <w:sz w:val="32"/>
          <w:szCs w:val="32"/>
        </w:rPr>
      </w:pPr>
      <w:r>
        <w:rPr>
          <w:rFonts w:ascii="仿宋_GB2312" w:eastAsia="仿宋_GB2312" w:hAnsiTheme="minorEastAsia" w:cstheme="minorEastAsia"/>
          <w:sz w:val="32"/>
          <w:szCs w:val="32"/>
        </w:rPr>
        <w:t>1.</w:t>
      </w:r>
      <w:r>
        <w:rPr>
          <w:rFonts w:hint="eastAsia" w:ascii="仿宋_GB2312" w:eastAsia="仿宋_GB2312" w:hAnsiTheme="minorEastAsia" w:cstheme="minorEastAsia"/>
          <w:sz w:val="32"/>
          <w:szCs w:val="32"/>
        </w:rPr>
        <w:t>投标保证金的金额（人民币）：伍万元整（￥50000.00元）；</w:t>
      </w:r>
    </w:p>
    <w:p>
      <w:pPr>
        <w:adjustRightInd w:val="0"/>
        <w:snapToGrid w:val="0"/>
        <w:spacing w:line="60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2．投标保证金到账截止时间：202</w:t>
      </w:r>
      <w:r>
        <w:rPr>
          <w:rFonts w:hint="eastAsia" w:ascii="仿宋_GB2312" w:eastAsia="仿宋_GB2312" w:hAnsiTheme="minorEastAsia" w:cstheme="minorEastAsia"/>
          <w:sz w:val="32"/>
          <w:szCs w:val="32"/>
          <w:lang w:val="en-US" w:eastAsia="zh-CN"/>
        </w:rPr>
        <w:t>4</w:t>
      </w:r>
      <w:r>
        <w:rPr>
          <w:rFonts w:hint="eastAsia" w:ascii="仿宋_GB2312" w:eastAsia="仿宋_GB2312" w:hAnsiTheme="minorEastAsia" w:cstheme="minorEastAsia"/>
          <w:sz w:val="32"/>
          <w:szCs w:val="32"/>
        </w:rPr>
        <w:t>年</w:t>
      </w:r>
      <w:r>
        <w:rPr>
          <w:rFonts w:hint="eastAsia" w:ascii="仿宋_GB2312" w:eastAsia="仿宋_GB2312" w:hAnsiTheme="minorEastAsia" w:cstheme="minorEastAsia"/>
          <w:sz w:val="32"/>
          <w:szCs w:val="32"/>
          <w:highlight w:val="none"/>
          <w:lang w:val="en-US" w:eastAsia="zh-CN"/>
        </w:rPr>
        <w:t>4</w:t>
      </w:r>
      <w:r>
        <w:rPr>
          <w:rFonts w:hint="eastAsia" w:ascii="仿宋_GB2312" w:eastAsia="仿宋_GB2312" w:hAnsiTheme="minorEastAsia" w:cstheme="minorEastAsia"/>
          <w:sz w:val="32"/>
          <w:szCs w:val="32"/>
          <w:highlight w:val="none"/>
        </w:rPr>
        <w:t>月</w:t>
      </w:r>
      <w:r>
        <w:rPr>
          <w:rFonts w:hint="eastAsia" w:ascii="仿宋_GB2312" w:eastAsia="仿宋_GB2312" w:hAnsiTheme="minorEastAsia" w:cstheme="minorEastAsia"/>
          <w:sz w:val="32"/>
          <w:szCs w:val="32"/>
          <w:highlight w:val="none"/>
          <w:lang w:val="en-US" w:eastAsia="zh-CN"/>
        </w:rPr>
        <w:t>26</w:t>
      </w:r>
      <w:r>
        <w:rPr>
          <w:rFonts w:hint="eastAsia" w:ascii="仿宋_GB2312" w:eastAsia="仿宋_GB2312" w:hAnsiTheme="minorEastAsia" w:cstheme="minorEastAsia"/>
          <w:sz w:val="32"/>
          <w:szCs w:val="32"/>
          <w:highlight w:val="none"/>
        </w:rPr>
        <w:t>日</w:t>
      </w:r>
      <w:r>
        <w:rPr>
          <w:rFonts w:hint="eastAsia" w:ascii="仿宋_GB2312" w:eastAsia="仿宋_GB2312" w:hAnsiTheme="minorEastAsia" w:cstheme="minorEastAsia"/>
          <w:sz w:val="32"/>
          <w:szCs w:val="32"/>
          <w:highlight w:val="none"/>
          <w:lang w:val="en-US" w:eastAsia="zh-CN"/>
        </w:rPr>
        <w:t>12</w:t>
      </w:r>
      <w:r>
        <w:rPr>
          <w:rFonts w:hint="eastAsia" w:ascii="仿宋_GB2312" w:eastAsia="仿宋_GB2312" w:hAnsiTheme="minorEastAsia" w:cstheme="minorEastAsia"/>
          <w:sz w:val="32"/>
          <w:szCs w:val="32"/>
          <w:highlight w:val="none"/>
        </w:rPr>
        <w:t>时</w:t>
      </w:r>
      <w:r>
        <w:rPr>
          <w:rFonts w:hint="eastAsia" w:ascii="仿宋_GB2312" w:eastAsia="仿宋_GB2312" w:hAnsiTheme="minorEastAsia" w:cstheme="minorEastAsia"/>
          <w:sz w:val="32"/>
          <w:szCs w:val="32"/>
        </w:rPr>
        <w:t>00分前到账；</w:t>
      </w:r>
    </w:p>
    <w:p>
      <w:pPr>
        <w:adjustRightInd w:val="0"/>
        <w:snapToGrid w:val="0"/>
        <w:spacing w:line="60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3．缴纳方式：银行转账。投标保证金从投标人单位的账户以银行转账方式一次性按时、足额转入我公司指定账号。未中标单位投标保证金在确定中标人后3天内原路退还，不计利息。缴款账号信息如下：</w:t>
      </w:r>
    </w:p>
    <w:p>
      <w:pPr>
        <w:adjustRightInd w:val="0"/>
        <w:snapToGrid w:val="0"/>
        <w:spacing w:line="60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账户名：湖南临港开发投资集团有限公司</w:t>
      </w:r>
    </w:p>
    <w:p>
      <w:pPr>
        <w:adjustRightInd w:val="0"/>
        <w:snapToGrid w:val="0"/>
        <w:spacing w:line="60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开户行：建行岳阳城陵矶支行</w:t>
      </w:r>
    </w:p>
    <w:p>
      <w:pPr>
        <w:adjustRightInd w:val="0"/>
        <w:snapToGrid w:val="0"/>
        <w:spacing w:line="60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银行账号：4300　1650　0660　5250　1462</w:t>
      </w:r>
    </w:p>
    <w:p>
      <w:pPr>
        <w:pStyle w:val="6"/>
        <w:adjustRightInd w:val="0"/>
        <w:snapToGrid w:val="0"/>
        <w:spacing w:line="600" w:lineRule="exact"/>
        <w:rPr>
          <w:rFonts w:ascii="楷体" w:hAnsi="楷体" w:eastAsia="楷体" w:cstheme="minorEastAsia"/>
          <w:b/>
          <w:bCs/>
          <w:sz w:val="32"/>
          <w:szCs w:val="32"/>
        </w:rPr>
      </w:pPr>
      <w:r>
        <w:rPr>
          <w:rFonts w:hint="eastAsia" w:ascii="楷体" w:hAnsi="楷体" w:eastAsia="楷体" w:cstheme="minorEastAsia"/>
          <w:b/>
          <w:bCs/>
          <w:sz w:val="32"/>
          <w:szCs w:val="32"/>
        </w:rPr>
        <w:t>五、招标文件获取</w:t>
      </w:r>
    </w:p>
    <w:p>
      <w:pPr>
        <w:adjustRightInd w:val="0"/>
        <w:snapToGrid w:val="0"/>
        <w:spacing w:line="600" w:lineRule="exact"/>
        <w:ind w:firstLine="640"/>
        <w:rPr>
          <w:rFonts w:ascii="仿宋_GB2312" w:eastAsia="仿宋_GB2312" w:hAnsiTheme="minorEastAsia" w:cstheme="minorEastAsia"/>
          <w:sz w:val="32"/>
          <w:szCs w:val="32"/>
          <w:highlight w:val="yellow"/>
        </w:rPr>
      </w:pPr>
      <w:r>
        <w:rPr>
          <w:rFonts w:hint="eastAsia" w:ascii="仿宋_GB2312" w:eastAsia="仿宋_GB2312" w:hAnsiTheme="minorEastAsia" w:cstheme="minorEastAsia"/>
          <w:sz w:val="32"/>
          <w:szCs w:val="32"/>
        </w:rPr>
        <w:t>凡有意参加本次投</w:t>
      </w:r>
      <w:r>
        <w:rPr>
          <w:rFonts w:hint="eastAsia" w:ascii="仿宋_GB2312" w:eastAsia="仿宋_GB2312" w:hAnsiTheme="minorEastAsia" w:cstheme="minorEastAsia"/>
          <w:sz w:val="32"/>
          <w:szCs w:val="32"/>
          <w:highlight w:val="none"/>
        </w:rPr>
        <w:t>标的单位，请于202</w:t>
      </w:r>
      <w:r>
        <w:rPr>
          <w:rFonts w:hint="eastAsia" w:ascii="仿宋_GB2312" w:eastAsia="仿宋_GB2312" w:hAnsiTheme="minorEastAsia" w:cstheme="minorEastAsia"/>
          <w:sz w:val="32"/>
          <w:szCs w:val="32"/>
          <w:highlight w:val="none"/>
          <w:lang w:val="en-US" w:eastAsia="zh-CN"/>
        </w:rPr>
        <w:t>4</w:t>
      </w:r>
      <w:r>
        <w:rPr>
          <w:rFonts w:hint="eastAsia" w:ascii="仿宋_GB2312" w:eastAsia="仿宋_GB2312" w:hAnsiTheme="minorEastAsia" w:cstheme="minorEastAsia"/>
          <w:sz w:val="32"/>
          <w:szCs w:val="32"/>
          <w:highlight w:val="none"/>
        </w:rPr>
        <w:t>年</w:t>
      </w:r>
      <w:r>
        <w:rPr>
          <w:rFonts w:hint="eastAsia" w:ascii="仿宋_GB2312" w:eastAsia="仿宋_GB2312" w:hAnsiTheme="minorEastAsia" w:cstheme="minorEastAsia"/>
          <w:sz w:val="32"/>
          <w:szCs w:val="32"/>
          <w:highlight w:val="none"/>
          <w:lang w:val="en-US" w:eastAsia="zh-CN"/>
        </w:rPr>
        <w:t>4</w:t>
      </w:r>
      <w:r>
        <w:rPr>
          <w:rFonts w:hint="eastAsia" w:ascii="仿宋_GB2312" w:eastAsia="仿宋_GB2312" w:hAnsiTheme="minorEastAsia" w:cstheme="minorEastAsia"/>
          <w:sz w:val="32"/>
          <w:szCs w:val="32"/>
          <w:highlight w:val="none"/>
        </w:rPr>
        <w:t>月</w:t>
      </w:r>
      <w:r>
        <w:rPr>
          <w:rFonts w:hint="eastAsia" w:ascii="仿宋_GB2312" w:eastAsia="仿宋_GB2312" w:hAnsiTheme="minorEastAsia" w:cstheme="minorEastAsia"/>
          <w:sz w:val="32"/>
          <w:szCs w:val="32"/>
          <w:highlight w:val="none"/>
          <w:lang w:val="en-US" w:eastAsia="zh-CN"/>
        </w:rPr>
        <w:t>22</w:t>
      </w:r>
      <w:r>
        <w:rPr>
          <w:rFonts w:hint="eastAsia" w:ascii="仿宋_GB2312" w:eastAsia="仿宋_GB2312" w:hAnsiTheme="minorEastAsia" w:cstheme="minorEastAsia"/>
          <w:sz w:val="32"/>
          <w:szCs w:val="32"/>
          <w:highlight w:val="none"/>
        </w:rPr>
        <w:t>日至202</w:t>
      </w:r>
      <w:r>
        <w:rPr>
          <w:rFonts w:hint="eastAsia" w:ascii="仿宋_GB2312" w:eastAsia="仿宋_GB2312" w:hAnsiTheme="minorEastAsia" w:cstheme="minorEastAsia"/>
          <w:sz w:val="32"/>
          <w:szCs w:val="32"/>
          <w:highlight w:val="none"/>
          <w:lang w:val="en-US" w:eastAsia="zh-CN"/>
        </w:rPr>
        <w:t>4</w:t>
      </w:r>
      <w:r>
        <w:rPr>
          <w:rFonts w:hint="eastAsia" w:ascii="仿宋_GB2312" w:eastAsia="仿宋_GB2312" w:hAnsiTheme="minorEastAsia" w:cstheme="minorEastAsia"/>
          <w:sz w:val="32"/>
          <w:szCs w:val="32"/>
          <w:highlight w:val="none"/>
        </w:rPr>
        <w:t>年</w:t>
      </w:r>
      <w:r>
        <w:rPr>
          <w:rFonts w:hint="eastAsia" w:ascii="仿宋_GB2312" w:eastAsia="仿宋_GB2312" w:hAnsiTheme="minorEastAsia" w:cstheme="minorEastAsia"/>
          <w:sz w:val="32"/>
          <w:szCs w:val="32"/>
          <w:highlight w:val="none"/>
          <w:lang w:val="en-US" w:eastAsia="zh-CN"/>
        </w:rPr>
        <w:t>4</w:t>
      </w:r>
      <w:r>
        <w:rPr>
          <w:rFonts w:hint="eastAsia" w:ascii="仿宋_GB2312" w:eastAsia="仿宋_GB2312" w:hAnsiTheme="minorEastAsia" w:cstheme="minorEastAsia"/>
          <w:sz w:val="32"/>
          <w:szCs w:val="32"/>
          <w:highlight w:val="none"/>
        </w:rPr>
        <w:t>月</w:t>
      </w:r>
      <w:r>
        <w:rPr>
          <w:rFonts w:hint="eastAsia" w:ascii="仿宋_GB2312" w:eastAsia="仿宋_GB2312" w:hAnsiTheme="minorEastAsia" w:cstheme="minorEastAsia"/>
          <w:sz w:val="32"/>
          <w:szCs w:val="32"/>
          <w:highlight w:val="none"/>
          <w:lang w:val="en-US" w:eastAsia="zh-CN"/>
        </w:rPr>
        <w:t>25</w:t>
      </w:r>
      <w:r>
        <w:rPr>
          <w:rFonts w:hint="eastAsia" w:ascii="仿宋_GB2312" w:eastAsia="仿宋_GB2312" w:hAnsiTheme="minorEastAsia" w:cstheme="minorEastAsia"/>
          <w:sz w:val="32"/>
          <w:szCs w:val="32"/>
          <w:highlight w:val="none"/>
        </w:rPr>
        <w:t>日登录湖南临港开发投资集团有限公司官网（http://hngtjt.cn/）下载招标文件、采购清单</w:t>
      </w:r>
      <w:r>
        <w:rPr>
          <w:rFonts w:hint="eastAsia" w:ascii="仿宋_GB2312" w:eastAsia="仿宋_GB2312" w:hAnsiTheme="minorEastAsia" w:cstheme="minorEastAsia"/>
          <w:sz w:val="32"/>
          <w:szCs w:val="32"/>
          <w:highlight w:val="none"/>
          <w:lang w:eastAsia="zh-CN"/>
        </w:rPr>
        <w:t>等相关资料</w:t>
      </w:r>
      <w:r>
        <w:rPr>
          <w:rFonts w:hint="eastAsia" w:ascii="仿宋_GB2312" w:eastAsia="仿宋_GB2312" w:hAnsiTheme="minorEastAsia" w:cstheme="minorEastAsia"/>
          <w:sz w:val="32"/>
          <w:szCs w:val="32"/>
          <w:highlight w:val="none"/>
        </w:rPr>
        <w:t>。</w:t>
      </w:r>
    </w:p>
    <w:p>
      <w:pPr>
        <w:pStyle w:val="6"/>
        <w:adjustRightInd w:val="0"/>
        <w:snapToGrid w:val="0"/>
        <w:spacing w:line="600" w:lineRule="exact"/>
        <w:rPr>
          <w:rFonts w:ascii="楷体" w:hAnsi="楷体" w:eastAsia="楷体" w:cstheme="minorEastAsia"/>
          <w:b/>
          <w:bCs/>
          <w:sz w:val="32"/>
          <w:szCs w:val="32"/>
        </w:rPr>
      </w:pPr>
      <w:r>
        <w:rPr>
          <w:rFonts w:hint="eastAsia" w:ascii="楷体" w:hAnsi="楷体" w:eastAsia="楷体" w:cstheme="minorEastAsia"/>
          <w:b/>
          <w:bCs/>
          <w:sz w:val="32"/>
          <w:szCs w:val="32"/>
        </w:rPr>
        <w:t>六、投标文件递交</w:t>
      </w:r>
    </w:p>
    <w:p>
      <w:pPr>
        <w:adjustRightInd w:val="0"/>
        <w:snapToGrid w:val="0"/>
        <w:spacing w:line="60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投标文件须包含授权委托书及身份证明、营业执照、资质证书、投标保证金银行转账回单、“信用中国”的查询报告、投标清单</w:t>
      </w:r>
      <w:r>
        <w:rPr>
          <w:rFonts w:hint="eastAsia" w:ascii="仿宋_GB2312" w:eastAsia="仿宋_GB2312" w:hAnsiTheme="minorEastAsia" w:cstheme="minorEastAsia"/>
          <w:sz w:val="32"/>
          <w:szCs w:val="32"/>
          <w:lang w:eastAsia="zh-CN"/>
        </w:rPr>
        <w:t>等资料</w:t>
      </w:r>
      <w:r>
        <w:rPr>
          <w:rFonts w:hint="eastAsia" w:ascii="仿宋_GB2312" w:eastAsia="仿宋_GB2312" w:hAnsiTheme="minorEastAsia" w:cstheme="minorEastAsia"/>
          <w:sz w:val="32"/>
          <w:szCs w:val="32"/>
        </w:rPr>
        <w:t>（以上复印件须加盖公章），投标文件递交的截止时间及开标时</w:t>
      </w:r>
      <w:r>
        <w:rPr>
          <w:rFonts w:hint="eastAsia" w:ascii="仿宋_GB2312" w:eastAsia="仿宋_GB2312" w:hAnsiTheme="minorEastAsia" w:cstheme="minorEastAsia"/>
          <w:sz w:val="32"/>
          <w:szCs w:val="32"/>
          <w:highlight w:val="none"/>
        </w:rPr>
        <w:t>间为202</w:t>
      </w:r>
      <w:r>
        <w:rPr>
          <w:rFonts w:hint="eastAsia" w:ascii="仿宋_GB2312" w:eastAsia="仿宋_GB2312" w:hAnsiTheme="minorEastAsia" w:cstheme="minorEastAsia"/>
          <w:sz w:val="32"/>
          <w:szCs w:val="32"/>
          <w:highlight w:val="none"/>
          <w:lang w:val="en-US" w:eastAsia="zh-CN"/>
        </w:rPr>
        <w:t>4</w:t>
      </w:r>
      <w:r>
        <w:rPr>
          <w:rFonts w:hint="eastAsia" w:ascii="仿宋_GB2312" w:eastAsia="仿宋_GB2312" w:hAnsiTheme="minorEastAsia" w:cstheme="minorEastAsia"/>
          <w:sz w:val="32"/>
          <w:szCs w:val="32"/>
          <w:highlight w:val="none"/>
        </w:rPr>
        <w:t>年</w:t>
      </w:r>
      <w:r>
        <w:rPr>
          <w:rFonts w:hint="eastAsia" w:ascii="仿宋_GB2312" w:eastAsia="仿宋_GB2312" w:hAnsiTheme="minorEastAsia" w:cstheme="minorEastAsia"/>
          <w:sz w:val="32"/>
          <w:szCs w:val="32"/>
          <w:highlight w:val="none"/>
          <w:lang w:val="en-US" w:eastAsia="zh-CN"/>
        </w:rPr>
        <w:t>4</w:t>
      </w:r>
      <w:r>
        <w:rPr>
          <w:rFonts w:hint="eastAsia" w:ascii="仿宋_GB2312" w:eastAsia="仿宋_GB2312" w:hAnsiTheme="minorEastAsia" w:cstheme="minorEastAsia"/>
          <w:sz w:val="32"/>
          <w:szCs w:val="32"/>
          <w:highlight w:val="none"/>
        </w:rPr>
        <w:t>月</w:t>
      </w:r>
      <w:r>
        <w:rPr>
          <w:rFonts w:hint="eastAsia" w:ascii="仿宋_GB2312" w:eastAsia="仿宋_GB2312" w:hAnsiTheme="minorEastAsia" w:cstheme="minorEastAsia"/>
          <w:sz w:val="32"/>
          <w:szCs w:val="32"/>
          <w:highlight w:val="none"/>
          <w:lang w:val="en-US" w:eastAsia="zh-CN"/>
        </w:rPr>
        <w:t>26</w:t>
      </w:r>
      <w:r>
        <w:rPr>
          <w:rFonts w:hint="eastAsia" w:ascii="仿宋_GB2312" w:eastAsia="仿宋_GB2312" w:hAnsiTheme="minorEastAsia" w:cstheme="minorEastAsia"/>
          <w:sz w:val="32"/>
          <w:szCs w:val="32"/>
          <w:highlight w:val="none"/>
        </w:rPr>
        <w:t>日</w:t>
      </w:r>
      <w:r>
        <w:rPr>
          <w:rFonts w:hint="eastAsia" w:ascii="仿宋_GB2312" w:eastAsia="仿宋_GB2312" w:hAnsiTheme="minorEastAsia" w:cstheme="minorEastAsia"/>
          <w:sz w:val="32"/>
          <w:szCs w:val="32"/>
          <w:highlight w:val="none"/>
          <w:lang w:val="en-US" w:eastAsia="zh-CN"/>
        </w:rPr>
        <w:t>14时</w:t>
      </w:r>
      <w:r>
        <w:rPr>
          <w:rFonts w:hint="eastAsia" w:ascii="仿宋_GB2312" w:eastAsia="仿宋_GB2312" w:hAnsiTheme="minorEastAsia" w:cstheme="minorEastAsia"/>
          <w:sz w:val="32"/>
          <w:szCs w:val="32"/>
          <w:highlight w:val="none"/>
        </w:rPr>
        <w:t>00分，</w:t>
      </w:r>
      <w:r>
        <w:rPr>
          <w:rFonts w:hint="eastAsia" w:ascii="仿宋_GB2312" w:eastAsia="仿宋_GB2312" w:hAnsiTheme="minorEastAsia" w:cstheme="minorEastAsia"/>
          <w:sz w:val="32"/>
          <w:szCs w:val="32"/>
        </w:rPr>
        <w:t>开标地点为湖南城陵矶临港高新产业园2栋21楼港投集团2101会议室。</w:t>
      </w:r>
    </w:p>
    <w:p>
      <w:pPr>
        <w:pStyle w:val="6"/>
        <w:adjustRightInd w:val="0"/>
        <w:snapToGrid w:val="0"/>
        <w:spacing w:line="600" w:lineRule="exact"/>
        <w:rPr>
          <w:rFonts w:ascii="楷体" w:hAnsi="楷体" w:eastAsia="楷体" w:cstheme="minorEastAsia"/>
          <w:b/>
          <w:bCs/>
          <w:sz w:val="32"/>
          <w:szCs w:val="32"/>
        </w:rPr>
      </w:pPr>
      <w:r>
        <w:rPr>
          <w:rFonts w:hint="eastAsia" w:ascii="楷体" w:hAnsi="楷体" w:eastAsia="楷体" w:cstheme="minorEastAsia"/>
          <w:b/>
          <w:bCs/>
          <w:sz w:val="32"/>
          <w:szCs w:val="32"/>
        </w:rPr>
        <w:t>七、发布公告的媒介</w:t>
      </w:r>
    </w:p>
    <w:p>
      <w:pPr>
        <w:wordWrap w:val="0"/>
        <w:adjustRightInd w:val="0"/>
        <w:snapToGrid w:val="0"/>
        <w:spacing w:line="60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招标公告在湖南临港开发投资集团有限公司官网（http://hngtjt.cn/）发布。</w:t>
      </w:r>
    </w:p>
    <w:p>
      <w:pPr>
        <w:pStyle w:val="6"/>
        <w:adjustRightInd w:val="0"/>
        <w:snapToGrid w:val="0"/>
        <w:spacing w:line="600" w:lineRule="exact"/>
        <w:rPr>
          <w:rFonts w:ascii="楷体" w:hAnsi="楷体" w:eastAsia="楷体" w:cstheme="minorEastAsia"/>
          <w:b/>
          <w:bCs/>
          <w:sz w:val="32"/>
          <w:szCs w:val="32"/>
        </w:rPr>
      </w:pPr>
      <w:r>
        <w:rPr>
          <w:rFonts w:hint="eastAsia" w:ascii="楷体" w:hAnsi="楷体" w:eastAsia="楷体" w:cstheme="minorEastAsia"/>
          <w:b/>
          <w:bCs/>
          <w:sz w:val="32"/>
          <w:szCs w:val="32"/>
        </w:rPr>
        <w:t>八、评标小组</w:t>
      </w:r>
    </w:p>
    <w:p>
      <w:pPr>
        <w:adjustRightInd w:val="0"/>
        <w:snapToGrid w:val="0"/>
        <w:spacing w:line="60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本次评标过程由我公司自行组织，集团纪检监察室进行监督。</w:t>
      </w:r>
    </w:p>
    <w:p>
      <w:pPr>
        <w:pStyle w:val="6"/>
        <w:adjustRightInd w:val="0"/>
        <w:snapToGrid w:val="0"/>
        <w:spacing w:line="600" w:lineRule="exact"/>
        <w:rPr>
          <w:rFonts w:ascii="楷体" w:hAnsi="楷体" w:eastAsia="楷体" w:cstheme="minorEastAsia"/>
          <w:b/>
          <w:bCs/>
          <w:sz w:val="32"/>
          <w:szCs w:val="32"/>
        </w:rPr>
      </w:pPr>
      <w:r>
        <w:rPr>
          <w:rFonts w:hint="eastAsia" w:ascii="楷体" w:hAnsi="楷体" w:eastAsia="楷体" w:cstheme="minorEastAsia"/>
          <w:b/>
          <w:bCs/>
          <w:sz w:val="32"/>
          <w:szCs w:val="32"/>
        </w:rPr>
        <w:t>九、其它</w:t>
      </w:r>
    </w:p>
    <w:p>
      <w:pPr>
        <w:pStyle w:val="6"/>
        <w:adjustRightInd w:val="0"/>
        <w:snapToGrid w:val="0"/>
        <w:spacing w:line="60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中标单位须遵守我公司相关管理制度，中标后</w:t>
      </w:r>
      <w:r>
        <w:rPr>
          <w:rFonts w:hint="eastAsia" w:ascii="仿宋_GB2312" w:eastAsia="仿宋_GB2312" w:hAnsiTheme="minorEastAsia" w:cstheme="minorEastAsia"/>
          <w:sz w:val="32"/>
          <w:szCs w:val="32"/>
          <w:highlight w:val="none"/>
          <w:lang w:val="en-US" w:eastAsia="zh-CN"/>
        </w:rPr>
        <w:t>5</w:t>
      </w:r>
      <w:r>
        <w:rPr>
          <w:rFonts w:hint="eastAsia" w:ascii="仿宋_GB2312" w:eastAsia="仿宋_GB2312" w:hAnsiTheme="minorEastAsia" w:cstheme="minorEastAsia"/>
          <w:sz w:val="32"/>
          <w:szCs w:val="32"/>
        </w:rPr>
        <w:t>天内与我公司签订采购安装合同，如中标人违反我公司相关规定，将列入黑名单，5年内不允许再参与我公司业务，并按我公司制度进行相应处罚。</w:t>
      </w:r>
    </w:p>
    <w:p>
      <w:pPr>
        <w:pStyle w:val="6"/>
        <w:adjustRightInd w:val="0"/>
        <w:snapToGrid w:val="0"/>
        <w:spacing w:line="600" w:lineRule="exact"/>
        <w:rPr>
          <w:rFonts w:ascii="楷体" w:hAnsi="楷体" w:eastAsia="楷体" w:cstheme="minorEastAsia"/>
          <w:b/>
          <w:bCs/>
          <w:sz w:val="32"/>
          <w:szCs w:val="32"/>
        </w:rPr>
      </w:pPr>
      <w:r>
        <w:rPr>
          <w:rFonts w:hint="eastAsia" w:ascii="楷体" w:hAnsi="楷体" w:eastAsia="楷体" w:cstheme="minorEastAsia"/>
          <w:b/>
          <w:bCs/>
          <w:sz w:val="32"/>
          <w:szCs w:val="32"/>
        </w:rPr>
        <w:t>十、联系方式</w:t>
      </w:r>
    </w:p>
    <w:p>
      <w:pPr>
        <w:pStyle w:val="6"/>
        <w:adjustRightInd w:val="0"/>
        <w:snapToGrid w:val="0"/>
        <w:spacing w:line="600" w:lineRule="exact"/>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 xml:space="preserve">招 标 人： 湖南临港开发投资集团有限公司 </w:t>
      </w:r>
    </w:p>
    <w:p>
      <w:pPr>
        <w:pStyle w:val="6"/>
        <w:adjustRightInd w:val="0"/>
        <w:snapToGrid w:val="0"/>
        <w:spacing w:line="600" w:lineRule="exact"/>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地    址： 湖南城陵矶临港高新产业园2栋21层</w:t>
      </w:r>
    </w:p>
    <w:p>
      <w:pPr>
        <w:pStyle w:val="6"/>
        <w:adjustRightInd w:val="0"/>
        <w:snapToGrid w:val="0"/>
        <w:spacing w:line="600" w:lineRule="exact"/>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 xml:space="preserve">联 系 人： </w:t>
      </w:r>
      <w:r>
        <w:rPr>
          <w:rFonts w:hint="eastAsia" w:ascii="仿宋_GB2312" w:eastAsia="仿宋_GB2312" w:hAnsiTheme="minorEastAsia" w:cstheme="minorEastAsia"/>
          <w:sz w:val="32"/>
          <w:szCs w:val="32"/>
          <w:lang w:val="en-US" w:eastAsia="zh-CN"/>
        </w:rPr>
        <w:t>谈</w:t>
      </w:r>
      <w:r>
        <w:rPr>
          <w:rFonts w:hint="eastAsia" w:ascii="仿宋_GB2312" w:eastAsia="仿宋_GB2312" w:hAnsiTheme="minorEastAsia" w:cstheme="minorEastAsia"/>
          <w:sz w:val="32"/>
          <w:szCs w:val="32"/>
        </w:rPr>
        <w:t xml:space="preserve">先生   </w:t>
      </w:r>
    </w:p>
    <w:p>
      <w:pPr>
        <w:pStyle w:val="6"/>
        <w:adjustRightInd w:val="0"/>
        <w:snapToGrid w:val="0"/>
        <w:spacing w:line="600" w:lineRule="exact"/>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 xml:space="preserve">电    话： </w:t>
      </w:r>
      <w:r>
        <w:rPr>
          <w:rFonts w:hint="eastAsia" w:ascii="仿宋_GB2312" w:eastAsia="仿宋_GB2312" w:hAnsiTheme="minorEastAsia" w:cstheme="minorEastAsia"/>
          <w:sz w:val="32"/>
          <w:szCs w:val="32"/>
          <w:lang w:val="en-US" w:eastAsia="zh-CN"/>
        </w:rPr>
        <w:t>13135318451</w:t>
      </w:r>
      <w:r>
        <w:rPr>
          <w:rFonts w:hint="eastAsia" w:ascii="仿宋_GB2312" w:eastAsia="仿宋_GB2312" w:hAnsiTheme="minorEastAsia" w:cstheme="minorEastAsia"/>
          <w:sz w:val="32"/>
          <w:szCs w:val="32"/>
        </w:rPr>
        <w:t xml:space="preserve"> </w:t>
      </w:r>
    </w:p>
    <w:p>
      <w:pPr>
        <w:pStyle w:val="6"/>
        <w:adjustRightInd w:val="0"/>
        <w:snapToGrid w:val="0"/>
        <w:spacing w:line="600" w:lineRule="exact"/>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 xml:space="preserve">邮    箱： </w:t>
      </w:r>
      <w:r>
        <w:rPr>
          <w:rFonts w:hint="eastAsia" w:ascii="仿宋_GB2312" w:eastAsia="仿宋_GB2312" w:hAnsiTheme="minorEastAsia" w:cstheme="minorEastAsia"/>
          <w:sz w:val="32"/>
          <w:szCs w:val="32"/>
          <w:lang w:val="en-US" w:eastAsia="zh-CN"/>
        </w:rPr>
        <w:t>583924882@qq</w:t>
      </w:r>
      <w:r>
        <w:rPr>
          <w:rFonts w:ascii="仿宋_GB2312" w:eastAsia="仿宋_GB2312" w:hAnsiTheme="minorEastAsia" w:cstheme="minorEastAsia"/>
          <w:sz w:val="32"/>
          <w:szCs w:val="32"/>
        </w:rPr>
        <w:t>.com</w:t>
      </w:r>
    </w:p>
    <w:p>
      <w:pPr>
        <w:widowControl/>
        <w:jc w:val="left"/>
        <w:rPr>
          <w:rFonts w:ascii="仿宋_GB2312" w:eastAsia="仿宋_GB2312" w:hAnsiTheme="minorEastAsia" w:cstheme="minorEastAsia"/>
          <w:sz w:val="32"/>
          <w:szCs w:val="32"/>
        </w:rPr>
      </w:pPr>
      <w:r>
        <w:rPr>
          <w:rFonts w:ascii="仿宋_GB2312" w:eastAsia="仿宋_GB2312" w:hAnsiTheme="minorEastAsia" w:cstheme="minorEastAsia"/>
          <w:sz w:val="32"/>
          <w:szCs w:val="32"/>
        </w:rPr>
        <w:br w:type="page"/>
      </w:r>
    </w:p>
    <w:p>
      <w:pPr>
        <w:widowControl/>
        <w:jc w:val="center"/>
        <w:outlineLvl w:val="0"/>
        <w:rPr>
          <w:rFonts w:ascii="黑体" w:hAnsi="黑体" w:eastAsia="黑体" w:cstheme="minorEastAsia"/>
          <w:bCs/>
          <w:sz w:val="40"/>
          <w:szCs w:val="40"/>
        </w:rPr>
      </w:pPr>
      <w:bookmarkStart w:id="2" w:name="_Toc1533"/>
      <w:bookmarkStart w:id="3" w:name="_Toc6728"/>
      <w:bookmarkStart w:id="4" w:name="_Toc5650"/>
      <w:r>
        <w:rPr>
          <w:rFonts w:hint="eastAsia" w:ascii="黑体" w:hAnsi="黑体" w:eastAsia="黑体" w:cstheme="minorEastAsia"/>
          <w:bCs/>
          <w:sz w:val="40"/>
          <w:szCs w:val="40"/>
        </w:rPr>
        <w:t>第二章  投标人须知</w:t>
      </w:r>
      <w:bookmarkEnd w:id="2"/>
      <w:bookmarkEnd w:id="3"/>
      <w:bookmarkEnd w:id="4"/>
    </w:p>
    <w:p>
      <w:pPr>
        <w:rPr>
          <w:rFonts w:asciiTheme="minorEastAsia" w:hAnsiTheme="minorEastAsia" w:cstheme="minorEastAsia"/>
        </w:rPr>
      </w:pPr>
    </w:p>
    <w:tbl>
      <w:tblPr>
        <w:tblStyle w:val="12"/>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770"/>
        <w:gridCol w:w="6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blHeader/>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bCs/>
                <w:szCs w:val="21"/>
              </w:rPr>
              <w:t>条款号</w:t>
            </w:r>
          </w:p>
        </w:tc>
        <w:tc>
          <w:tcPr>
            <w:tcW w:w="1770" w:type="dxa"/>
            <w:noWrap/>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条款名称</w:t>
            </w:r>
          </w:p>
        </w:tc>
        <w:tc>
          <w:tcPr>
            <w:tcW w:w="6096" w:type="dxa"/>
            <w:noWrap/>
            <w:vAlign w:val="center"/>
          </w:tcPr>
          <w:p>
            <w:pPr>
              <w:ind w:left="-103" w:leftChars="-49" w:firstLine="422" w:firstLineChars="201"/>
              <w:jc w:val="center"/>
              <w:rPr>
                <w:rFonts w:asciiTheme="minorEastAsia" w:hAnsiTheme="minorEastAsia" w:cstheme="minorEastAsia"/>
                <w:bCs/>
                <w:szCs w:val="21"/>
              </w:rPr>
            </w:pPr>
            <w:r>
              <w:rPr>
                <w:rFonts w:hint="eastAsia" w:asciiTheme="minorEastAsia" w:hAnsiTheme="minorEastAsia" w:cstheme="minorEastAsia"/>
                <w:bCs/>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w:t>
            </w:r>
          </w:p>
        </w:tc>
        <w:tc>
          <w:tcPr>
            <w:tcW w:w="1770"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是否接受</w:t>
            </w:r>
          </w:p>
          <w:p>
            <w:pPr>
              <w:jc w:val="center"/>
            </w:pPr>
            <w:r>
              <w:rPr>
                <w:rFonts w:hint="eastAsia" w:asciiTheme="minorEastAsia" w:hAnsiTheme="minorEastAsia" w:cstheme="minorEastAsia"/>
                <w:szCs w:val="21"/>
              </w:rPr>
              <w:t>联合体投标</w:t>
            </w:r>
          </w:p>
        </w:tc>
        <w:tc>
          <w:tcPr>
            <w:tcW w:w="6096" w:type="dxa"/>
            <w:noWrap/>
            <w:vAlign w:val="center"/>
          </w:tcPr>
          <w:p>
            <w:pPr>
              <w:rPr>
                <w:rFonts w:asciiTheme="minorEastAsia" w:hAnsiTheme="minorEastAsia" w:cstheme="minorEastAsia"/>
                <w:strike/>
                <w:color w:val="0000FF"/>
                <w:szCs w:val="21"/>
              </w:rPr>
            </w:pPr>
            <w:r>
              <w:rPr>
                <w:rFonts w:hint="eastAsia" w:asciiTheme="minorEastAsia" w:hAnsiTheme="minorEastAsia" w:cstheme="minorEastAsia"/>
                <w:szCs w:val="21"/>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2</w:t>
            </w:r>
          </w:p>
        </w:tc>
        <w:tc>
          <w:tcPr>
            <w:tcW w:w="1770" w:type="dxa"/>
            <w:noWrap/>
            <w:vAlign w:val="center"/>
          </w:tcPr>
          <w:p>
            <w:pPr>
              <w:jc w:val="center"/>
              <w:rPr>
                <w:rFonts w:asciiTheme="minorEastAsia" w:hAnsiTheme="minorEastAsia" w:cstheme="minorEastAsia"/>
                <w:strike/>
                <w:szCs w:val="21"/>
              </w:rPr>
            </w:pPr>
            <w:r>
              <w:rPr>
                <w:rFonts w:hint="eastAsia" w:asciiTheme="minorEastAsia" w:hAnsiTheme="minorEastAsia" w:cstheme="minorEastAsia"/>
                <w:szCs w:val="21"/>
              </w:rPr>
              <w:t>踏勘现场</w:t>
            </w:r>
          </w:p>
        </w:tc>
        <w:tc>
          <w:tcPr>
            <w:tcW w:w="6096" w:type="dxa"/>
            <w:noWrap/>
            <w:vAlign w:val="center"/>
          </w:tcPr>
          <w:p>
            <w:pPr>
              <w:rPr>
                <w:rFonts w:hint="eastAsia" w:asciiTheme="minorEastAsia" w:hAnsiTheme="minorEastAsia" w:eastAsiaTheme="minorEastAsia" w:cstheme="minorEastAsia"/>
                <w:strike/>
                <w:szCs w:val="21"/>
                <w:lang w:eastAsia="zh-CN"/>
              </w:rPr>
            </w:pPr>
            <w:r>
              <w:rPr>
                <w:rFonts w:hint="eastAsia" w:asciiTheme="minorEastAsia" w:hAnsiTheme="minorEastAsia" w:cstheme="minorEastAsia"/>
                <w:szCs w:val="21"/>
              </w:rPr>
              <w:t>不组织，可自行踏勘。</w:t>
            </w:r>
            <w:r>
              <w:rPr>
                <w:rFonts w:hint="eastAsia" w:asciiTheme="minorEastAsia" w:hAnsiTheme="minorEastAsia" w:cstheme="minorEastAsia"/>
                <w:szCs w:val="21"/>
                <w:highlight w:val="none"/>
                <w:lang w:eastAsia="zh-CN"/>
              </w:rPr>
              <w:t>（地点：湖南城陵矶新港区永济大道临港高新产业园</w:t>
            </w:r>
            <w:r>
              <w:rPr>
                <w:rFonts w:hint="eastAsia" w:asciiTheme="minorEastAsia" w:hAnsiTheme="minorEastAsia" w:cstheme="minorEastAsia"/>
                <w:szCs w:val="21"/>
                <w:highlight w:val="none"/>
                <w:lang w:val="en-US" w:eastAsia="zh-CN"/>
              </w:rPr>
              <w:t>2#栋3楼</w:t>
            </w:r>
            <w:r>
              <w:rPr>
                <w:rFonts w:hint="eastAsia" w:asciiTheme="minorEastAsia" w:hAnsiTheme="minorEastAsia" w:cstheme="minorEastAsia"/>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3</w:t>
            </w:r>
          </w:p>
        </w:tc>
        <w:tc>
          <w:tcPr>
            <w:tcW w:w="1770"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分  包</w:t>
            </w:r>
          </w:p>
        </w:tc>
        <w:tc>
          <w:tcPr>
            <w:tcW w:w="6096" w:type="dxa"/>
            <w:noWrap/>
            <w:vAlign w:val="center"/>
          </w:tcPr>
          <w:p>
            <w:pPr>
              <w:rPr>
                <w:rFonts w:asciiTheme="minorEastAsia" w:hAnsiTheme="minorEastAsia" w:cstheme="minorEastAsia"/>
                <w:szCs w:val="21"/>
              </w:rPr>
            </w:pPr>
            <w:r>
              <w:rPr>
                <w:rFonts w:hint="eastAsia" w:asciiTheme="minorEastAsia" w:hAnsiTheme="minorEastAsia" w:cstheme="minorEastAsia"/>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4</w:t>
            </w:r>
          </w:p>
        </w:tc>
        <w:tc>
          <w:tcPr>
            <w:tcW w:w="1770"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投标人要求澄清招标文件的时间和方式</w:t>
            </w:r>
          </w:p>
        </w:tc>
        <w:tc>
          <w:tcPr>
            <w:tcW w:w="6096" w:type="dxa"/>
            <w:noWrap/>
            <w:vAlign w:val="center"/>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截止时间：202</w:t>
            </w:r>
            <w:r>
              <w:rPr>
                <w:rFonts w:hint="eastAsia" w:asciiTheme="minorEastAsia" w:hAnsiTheme="minorEastAsia" w:cstheme="minorEastAsia"/>
                <w:szCs w:val="21"/>
                <w:highlight w:val="none"/>
                <w:lang w:val="en-US" w:eastAsia="zh-CN"/>
              </w:rPr>
              <w:t>4</w:t>
            </w:r>
            <w:r>
              <w:rPr>
                <w:rFonts w:hint="eastAsia" w:asciiTheme="minorEastAsia" w:hAnsiTheme="minorEastAsia" w:cstheme="minorEastAsia"/>
                <w:szCs w:val="21"/>
                <w:highlight w:val="none"/>
              </w:rPr>
              <w:t>年</w:t>
            </w:r>
            <w:r>
              <w:rPr>
                <w:rFonts w:hint="eastAsia" w:asciiTheme="minorEastAsia" w:hAnsiTheme="minorEastAsia" w:cstheme="minorEastAsia"/>
                <w:szCs w:val="21"/>
                <w:highlight w:val="none"/>
                <w:lang w:val="en-US" w:eastAsia="zh-CN"/>
              </w:rPr>
              <w:t>4</w:t>
            </w:r>
            <w:r>
              <w:rPr>
                <w:rFonts w:hint="eastAsia" w:asciiTheme="minorEastAsia" w:hAnsiTheme="minorEastAsia" w:cstheme="minorEastAsia"/>
                <w:szCs w:val="21"/>
                <w:highlight w:val="none"/>
              </w:rPr>
              <w:t>月</w:t>
            </w:r>
            <w:r>
              <w:rPr>
                <w:rFonts w:hint="eastAsia" w:asciiTheme="minorEastAsia" w:hAnsiTheme="minorEastAsia" w:cstheme="minorEastAsia"/>
                <w:szCs w:val="21"/>
                <w:highlight w:val="none"/>
                <w:lang w:val="en-US" w:eastAsia="zh-CN"/>
              </w:rPr>
              <w:t>2</w:t>
            </w:r>
            <w:r>
              <w:rPr>
                <w:rFonts w:hint="eastAsia" w:asciiTheme="minorEastAsia" w:hAnsiTheme="minorEastAsia" w:cstheme="minorEastAsia"/>
                <w:szCs w:val="21"/>
                <w:highlight w:val="none"/>
              </w:rPr>
              <w:t>4日</w:t>
            </w:r>
            <w:r>
              <w:rPr>
                <w:rFonts w:hint="eastAsia" w:asciiTheme="minorEastAsia" w:hAnsiTheme="minorEastAsia" w:cstheme="minorEastAsia"/>
                <w:szCs w:val="21"/>
                <w:highlight w:val="none"/>
                <w:lang w:val="en-US" w:eastAsia="zh-CN"/>
              </w:rPr>
              <w:t>12</w:t>
            </w:r>
            <w:r>
              <w:rPr>
                <w:rFonts w:hint="eastAsia" w:asciiTheme="minorEastAsia" w:hAnsiTheme="minorEastAsia" w:cstheme="minorEastAsia"/>
                <w:szCs w:val="21"/>
                <w:highlight w:val="none"/>
                <w:lang w:eastAsia="zh-CN"/>
              </w:rPr>
              <w:t>时</w:t>
            </w:r>
            <w:r>
              <w:rPr>
                <w:rFonts w:hint="eastAsia" w:asciiTheme="minorEastAsia" w:hAnsiTheme="minorEastAsia" w:cstheme="minorEastAsia"/>
                <w:szCs w:val="21"/>
                <w:highlight w:val="none"/>
              </w:rPr>
              <w:t>00</w:t>
            </w:r>
            <w:r>
              <w:rPr>
                <w:rFonts w:hint="eastAsia" w:asciiTheme="minorEastAsia" w:hAnsiTheme="minorEastAsia" w:cstheme="minorEastAsia"/>
                <w:szCs w:val="21"/>
                <w:highlight w:val="none"/>
                <w:lang w:eastAsia="zh-CN"/>
              </w:rPr>
              <w:t>分</w:t>
            </w:r>
            <w:r>
              <w:rPr>
                <w:rFonts w:hint="eastAsia" w:asciiTheme="minorEastAsia" w:hAnsiTheme="minorEastAsia" w:cstheme="minorEastAsia"/>
                <w:szCs w:val="21"/>
                <w:highlight w:val="none"/>
              </w:rPr>
              <w:t>。</w:t>
            </w:r>
          </w:p>
          <w:p>
            <w:pPr>
              <w:rPr>
                <w:rFonts w:asciiTheme="minorEastAsia" w:hAnsiTheme="minorEastAsia" w:cstheme="minorEastAsia"/>
                <w:szCs w:val="21"/>
                <w:highlight w:val="none"/>
              </w:rPr>
            </w:pPr>
            <w:r>
              <w:rPr>
                <w:rFonts w:hint="eastAsia" w:asciiTheme="minorEastAsia" w:hAnsiTheme="minorEastAsia" w:cstheme="minorEastAsia"/>
                <w:szCs w:val="21"/>
                <w:highlight w:val="none"/>
              </w:rPr>
              <w:t>邮件发送。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5</w:t>
            </w:r>
          </w:p>
        </w:tc>
        <w:tc>
          <w:tcPr>
            <w:tcW w:w="1770"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投标截止时间</w:t>
            </w:r>
          </w:p>
        </w:tc>
        <w:tc>
          <w:tcPr>
            <w:tcW w:w="6096" w:type="dxa"/>
            <w:noWrap/>
            <w:vAlign w:val="center"/>
          </w:tcPr>
          <w:p>
            <w:pPr>
              <w:rPr>
                <w:rFonts w:asciiTheme="minorEastAsia" w:hAnsiTheme="minorEastAsia" w:cstheme="minorEastAsia"/>
                <w:szCs w:val="21"/>
                <w:highlight w:val="none"/>
              </w:rPr>
            </w:pPr>
            <w:r>
              <w:rPr>
                <w:rFonts w:hint="eastAsia" w:asciiTheme="minorEastAsia" w:hAnsiTheme="minorEastAsia" w:cstheme="minorEastAsia"/>
                <w:szCs w:val="21"/>
                <w:highlight w:val="none"/>
              </w:rPr>
              <w:t>202</w:t>
            </w:r>
            <w:r>
              <w:rPr>
                <w:rFonts w:hint="eastAsia" w:asciiTheme="minorEastAsia" w:hAnsiTheme="minorEastAsia" w:cstheme="minorEastAsia"/>
                <w:szCs w:val="21"/>
                <w:highlight w:val="none"/>
                <w:lang w:val="en-US" w:eastAsia="zh-CN"/>
              </w:rPr>
              <w:t>4</w:t>
            </w:r>
            <w:r>
              <w:rPr>
                <w:rFonts w:hint="eastAsia" w:asciiTheme="minorEastAsia" w:hAnsiTheme="minorEastAsia" w:cstheme="minorEastAsia"/>
                <w:szCs w:val="21"/>
                <w:highlight w:val="none"/>
              </w:rPr>
              <w:t>年</w:t>
            </w:r>
            <w:r>
              <w:rPr>
                <w:rFonts w:hint="eastAsia" w:asciiTheme="minorEastAsia" w:hAnsiTheme="minorEastAsia" w:cstheme="minorEastAsia"/>
                <w:szCs w:val="21"/>
                <w:highlight w:val="none"/>
                <w:lang w:val="en-US" w:eastAsia="zh-CN"/>
              </w:rPr>
              <w:t>4</w:t>
            </w:r>
            <w:r>
              <w:rPr>
                <w:rFonts w:hint="eastAsia" w:asciiTheme="minorEastAsia" w:hAnsiTheme="minorEastAsia" w:cstheme="minorEastAsia"/>
                <w:szCs w:val="21"/>
                <w:highlight w:val="none"/>
              </w:rPr>
              <w:t>月</w:t>
            </w:r>
            <w:r>
              <w:rPr>
                <w:rFonts w:hint="eastAsia" w:asciiTheme="minorEastAsia" w:hAnsiTheme="minorEastAsia" w:cstheme="minorEastAsia"/>
                <w:szCs w:val="21"/>
                <w:highlight w:val="none"/>
                <w:lang w:val="en-US" w:eastAsia="zh-CN"/>
              </w:rPr>
              <w:t>26</w:t>
            </w:r>
            <w:r>
              <w:rPr>
                <w:rFonts w:hint="eastAsia" w:asciiTheme="minorEastAsia" w:hAnsiTheme="minorEastAsia" w:cstheme="minorEastAsia"/>
                <w:szCs w:val="21"/>
                <w:highlight w:val="none"/>
              </w:rPr>
              <w:t>日</w:t>
            </w:r>
            <w:r>
              <w:rPr>
                <w:rFonts w:hint="eastAsia" w:asciiTheme="minorEastAsia" w:hAnsiTheme="minorEastAsia" w:cstheme="minorEastAsia"/>
                <w:szCs w:val="21"/>
                <w:highlight w:val="none"/>
                <w:lang w:val="en-US" w:eastAsia="zh-CN"/>
              </w:rPr>
              <w:t>14</w:t>
            </w:r>
            <w:r>
              <w:rPr>
                <w:rFonts w:hint="eastAsia" w:asciiTheme="minorEastAsia" w:hAnsiTheme="minorEastAsia" w:cstheme="minorEastAsia"/>
                <w:szCs w:val="21"/>
                <w:highlight w:val="none"/>
                <w:lang w:eastAsia="zh-CN"/>
              </w:rPr>
              <w:t>时</w:t>
            </w:r>
            <w:r>
              <w:rPr>
                <w:rFonts w:asciiTheme="minorEastAsia" w:hAnsiTheme="minorEastAsia" w:cstheme="minorEastAsia"/>
                <w:szCs w:val="21"/>
                <w:highlight w:val="none"/>
              </w:rPr>
              <w:t>0</w:t>
            </w:r>
            <w:r>
              <w:rPr>
                <w:rFonts w:hint="eastAsia" w:asciiTheme="minorEastAsia" w:hAnsiTheme="minorEastAsia" w:cstheme="minorEastAsia"/>
                <w:szCs w:val="21"/>
                <w:highlight w:val="none"/>
              </w:rPr>
              <w:t>0</w:t>
            </w:r>
            <w:r>
              <w:rPr>
                <w:rFonts w:hint="eastAsia" w:asciiTheme="minorEastAsia" w:hAnsiTheme="minorEastAsia" w:cstheme="minorEastAsia"/>
                <w:szCs w:val="21"/>
                <w:highlight w:val="none"/>
                <w:lang w:eastAsia="zh-CN"/>
              </w:rPr>
              <w:t>分</w:t>
            </w:r>
            <w:r>
              <w:rPr>
                <w:rFonts w:hint="eastAsia" w:asciiTheme="minorEastAsia" w:hAnsiTheme="minorEastAsia" w:cstheme="minorEastAsia"/>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6</w:t>
            </w:r>
          </w:p>
        </w:tc>
        <w:tc>
          <w:tcPr>
            <w:tcW w:w="1770"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开标时间、地点</w:t>
            </w:r>
          </w:p>
        </w:tc>
        <w:tc>
          <w:tcPr>
            <w:tcW w:w="6096" w:type="dxa"/>
            <w:noWrap/>
            <w:vAlign w:val="center"/>
          </w:tcPr>
          <w:p>
            <w:pPr>
              <w:rPr>
                <w:rFonts w:asciiTheme="minorEastAsia" w:hAnsiTheme="minorEastAsia" w:cstheme="minorEastAsia"/>
                <w:szCs w:val="21"/>
              </w:rPr>
            </w:pPr>
            <w:r>
              <w:rPr>
                <w:rFonts w:hint="eastAsia" w:asciiTheme="minorEastAsia" w:hAnsiTheme="minorEastAsia" w:cstheme="minorEastAsia"/>
                <w:szCs w:val="21"/>
              </w:rPr>
              <w:t>同投标截止时间，开标及投标文件递交地点（我公司</w:t>
            </w:r>
            <w:r>
              <w:rPr>
                <w:rFonts w:asciiTheme="minorEastAsia" w:hAnsiTheme="minorEastAsia" w:cstheme="minorEastAsia"/>
                <w:szCs w:val="21"/>
              </w:rPr>
              <w:t>2101</w:t>
            </w:r>
            <w:r>
              <w:rPr>
                <w:rFonts w:hint="eastAsia" w:asciiTheme="minorEastAsia" w:hAnsiTheme="minorEastAsia" w:cstheme="minorEastAsia"/>
                <w:szCs w:val="21"/>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7</w:t>
            </w:r>
          </w:p>
        </w:tc>
        <w:tc>
          <w:tcPr>
            <w:tcW w:w="1770"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澄清和修改</w:t>
            </w:r>
          </w:p>
          <w:p>
            <w:pPr>
              <w:jc w:val="center"/>
              <w:rPr>
                <w:rFonts w:asciiTheme="minorEastAsia" w:hAnsiTheme="minorEastAsia" w:cstheme="minorEastAsia"/>
                <w:szCs w:val="21"/>
              </w:rPr>
            </w:pPr>
            <w:r>
              <w:rPr>
                <w:rFonts w:hint="eastAsia" w:asciiTheme="minorEastAsia" w:hAnsiTheme="minorEastAsia" w:cstheme="minorEastAsia"/>
                <w:szCs w:val="21"/>
              </w:rPr>
              <w:t>招标文件的</w:t>
            </w:r>
          </w:p>
          <w:p>
            <w:pPr>
              <w:jc w:val="center"/>
              <w:rPr>
                <w:rFonts w:asciiTheme="minorEastAsia" w:hAnsiTheme="minorEastAsia" w:cstheme="minorEastAsia"/>
                <w:szCs w:val="21"/>
              </w:rPr>
            </w:pPr>
            <w:r>
              <w:rPr>
                <w:rFonts w:hint="eastAsia" w:asciiTheme="minorEastAsia" w:hAnsiTheme="minorEastAsia" w:cstheme="minorEastAsia"/>
                <w:szCs w:val="21"/>
              </w:rPr>
              <w:t>方式</w:t>
            </w:r>
          </w:p>
        </w:tc>
        <w:tc>
          <w:tcPr>
            <w:tcW w:w="6096" w:type="dxa"/>
            <w:noWrap/>
            <w:vAlign w:val="center"/>
          </w:tcPr>
          <w:p>
            <w:pPr>
              <w:rPr>
                <w:rFonts w:asciiTheme="minorEastAsia" w:hAnsiTheme="minorEastAsia" w:cstheme="minorEastAsia"/>
                <w:szCs w:val="21"/>
              </w:rPr>
            </w:pPr>
            <w:r>
              <w:rPr>
                <w:rFonts w:hint="eastAsia" w:asciiTheme="minorEastAsia" w:hAnsiTheme="minorEastAsia" w:cstheme="minorEastAsia"/>
                <w:szCs w:val="21"/>
              </w:rPr>
              <w:t>在湖南临港开发投资集团有限公司官网上发布。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8</w:t>
            </w:r>
          </w:p>
        </w:tc>
        <w:tc>
          <w:tcPr>
            <w:tcW w:w="1770"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是否允许递交备选投标方案</w:t>
            </w:r>
          </w:p>
        </w:tc>
        <w:tc>
          <w:tcPr>
            <w:tcW w:w="6096" w:type="dxa"/>
            <w:noWrap/>
            <w:vAlign w:val="center"/>
          </w:tcPr>
          <w:p>
            <w:pPr>
              <w:rPr>
                <w:rFonts w:asciiTheme="minorEastAsia" w:hAnsiTheme="minorEastAsia" w:cstheme="minorEastAsia"/>
                <w:szCs w:val="21"/>
              </w:rPr>
            </w:pPr>
            <w:r>
              <w:rPr>
                <w:rFonts w:hint="eastAsia" w:asciiTheme="minorEastAsia" w:hAnsiTheme="minorEastAsia" w:cstheme="minorEastAsia"/>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9</w:t>
            </w:r>
          </w:p>
        </w:tc>
        <w:tc>
          <w:tcPr>
            <w:tcW w:w="1770"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签字和（或）盖章要求</w:t>
            </w:r>
          </w:p>
        </w:tc>
        <w:tc>
          <w:tcPr>
            <w:tcW w:w="6096" w:type="dxa"/>
            <w:noWrap/>
            <w:vAlign w:val="center"/>
          </w:tcPr>
          <w:p>
            <w:pPr>
              <w:ind w:left="-103" w:leftChars="-49"/>
              <w:rPr>
                <w:rFonts w:asciiTheme="minorEastAsia" w:hAnsiTheme="minorEastAsia" w:cstheme="minorEastAsia"/>
                <w:szCs w:val="21"/>
              </w:rPr>
            </w:pPr>
            <w:r>
              <w:rPr>
                <w:rFonts w:hint="eastAsia" w:asciiTheme="minorEastAsia" w:hAnsiTheme="minorEastAsia" w:cstheme="minorEastAsia"/>
                <w:szCs w:val="21"/>
              </w:rPr>
              <w:t>投标文件应当并加盖投标人的单位公章。投标人加盖的单位公章与其营业执照的单位名称应当一致。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10</w:t>
            </w:r>
          </w:p>
        </w:tc>
        <w:tc>
          <w:tcPr>
            <w:tcW w:w="1770"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投标文件份数</w:t>
            </w:r>
          </w:p>
        </w:tc>
        <w:tc>
          <w:tcPr>
            <w:tcW w:w="6096" w:type="dxa"/>
            <w:noWrap/>
            <w:vAlign w:val="center"/>
          </w:tcPr>
          <w:p>
            <w:pPr>
              <w:ind w:left="-103" w:leftChars="-49"/>
              <w:rPr>
                <w:rFonts w:asciiTheme="minorEastAsia" w:hAnsiTheme="minorEastAsia" w:cstheme="minorEastAsia"/>
                <w:szCs w:val="21"/>
              </w:rPr>
            </w:pPr>
            <w:r>
              <w:rPr>
                <w:rFonts w:hint="eastAsia" w:asciiTheme="minorEastAsia" w:hAnsiTheme="minorEastAsia" w:cstheme="minorEastAsia"/>
                <w:szCs w:val="21"/>
              </w:rPr>
              <w:t>提供三套完整的纸质投标文件。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11</w:t>
            </w:r>
          </w:p>
        </w:tc>
        <w:tc>
          <w:tcPr>
            <w:tcW w:w="1770"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装订要求</w:t>
            </w:r>
          </w:p>
        </w:tc>
        <w:tc>
          <w:tcPr>
            <w:tcW w:w="6096" w:type="dxa"/>
            <w:noWrap/>
            <w:vAlign w:val="center"/>
          </w:tcPr>
          <w:p>
            <w:pPr>
              <w:rPr>
                <w:rFonts w:asciiTheme="minorEastAsia" w:hAnsiTheme="minorEastAsia" w:cstheme="minorEastAsia"/>
                <w:b/>
                <w:bCs/>
                <w:szCs w:val="21"/>
              </w:rPr>
            </w:pPr>
            <w:r>
              <w:rPr>
                <w:rFonts w:hint="eastAsia" w:asciiTheme="minorEastAsia" w:hAnsiTheme="minorEastAsia" w:cstheme="minorEastAsia"/>
                <w:b/>
                <w:bCs/>
                <w:szCs w:val="21"/>
              </w:rPr>
              <w:t>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12</w:t>
            </w:r>
          </w:p>
        </w:tc>
        <w:tc>
          <w:tcPr>
            <w:tcW w:w="1770"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是否退还投标</w:t>
            </w:r>
          </w:p>
          <w:p>
            <w:pPr>
              <w:jc w:val="center"/>
              <w:rPr>
                <w:rFonts w:asciiTheme="minorEastAsia" w:hAnsiTheme="minorEastAsia" w:cstheme="minorEastAsia"/>
                <w:szCs w:val="21"/>
              </w:rPr>
            </w:pPr>
            <w:r>
              <w:rPr>
                <w:rFonts w:hint="eastAsia" w:asciiTheme="minorEastAsia" w:hAnsiTheme="minorEastAsia" w:cstheme="minorEastAsia"/>
                <w:szCs w:val="21"/>
              </w:rPr>
              <w:t>文件</w:t>
            </w:r>
          </w:p>
        </w:tc>
        <w:tc>
          <w:tcPr>
            <w:tcW w:w="6096" w:type="dxa"/>
            <w:noWrap/>
            <w:vAlign w:val="center"/>
          </w:tcPr>
          <w:p>
            <w:pPr>
              <w:rPr>
                <w:rFonts w:asciiTheme="minorEastAsia" w:hAnsiTheme="minorEastAsia" w:cstheme="minorEastAsia"/>
                <w:szCs w:val="21"/>
              </w:rPr>
            </w:pPr>
            <w:r>
              <w:rPr>
                <w:rFonts w:hint="eastAsia" w:asciiTheme="minorEastAsia" w:hAnsiTheme="minorEastAsia" w:cstheme="minorEastAsia"/>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13</w:t>
            </w:r>
          </w:p>
        </w:tc>
        <w:tc>
          <w:tcPr>
            <w:tcW w:w="1770"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评标委员会的      组建</w:t>
            </w:r>
          </w:p>
        </w:tc>
        <w:tc>
          <w:tcPr>
            <w:tcW w:w="6096" w:type="dxa"/>
            <w:noWrap/>
            <w:vAlign w:val="center"/>
          </w:tcPr>
          <w:p>
            <w:pPr>
              <w:rPr>
                <w:rFonts w:asciiTheme="minorEastAsia" w:hAnsiTheme="minorEastAsia" w:cstheme="minorEastAsia"/>
                <w:szCs w:val="21"/>
              </w:rPr>
            </w:pPr>
            <w:r>
              <w:rPr>
                <w:rFonts w:hint="eastAsia" w:asciiTheme="minorEastAsia" w:hAnsiTheme="minorEastAsia" w:cstheme="minorEastAsia"/>
                <w:szCs w:val="21"/>
              </w:rPr>
              <w:t>本次评标过程由我公司自行组织、集团纪检监察室进行监督。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14</w:t>
            </w:r>
          </w:p>
        </w:tc>
        <w:tc>
          <w:tcPr>
            <w:tcW w:w="1770"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最高限价</w:t>
            </w:r>
          </w:p>
        </w:tc>
        <w:tc>
          <w:tcPr>
            <w:tcW w:w="6096" w:type="dxa"/>
            <w:noWrap/>
            <w:vAlign w:val="center"/>
          </w:tcPr>
          <w:p>
            <w:pPr>
              <w:rPr>
                <w:rFonts w:asciiTheme="minorEastAsia" w:hAnsiTheme="minorEastAsia" w:cstheme="minorEastAsia"/>
                <w:bCs/>
                <w:szCs w:val="21"/>
              </w:rPr>
            </w:pPr>
            <w:r>
              <w:rPr>
                <w:rFonts w:hint="eastAsia" w:asciiTheme="minorEastAsia" w:hAnsiTheme="minorEastAsia" w:cstheme="minorEastAsia"/>
                <w:bCs/>
                <w:szCs w:val="21"/>
              </w:rPr>
              <w:t>本项目投标单价最高限价为：</w:t>
            </w:r>
            <w:r>
              <w:rPr>
                <w:rFonts w:hint="eastAsia" w:asciiTheme="minorEastAsia" w:hAnsiTheme="minorEastAsia" w:cstheme="minorEastAsia"/>
                <w:bCs/>
                <w:szCs w:val="21"/>
                <w:highlight w:val="none"/>
                <w:lang w:val="en-US" w:eastAsia="zh-CN"/>
              </w:rPr>
              <w:t>510687</w:t>
            </w:r>
            <w:r>
              <w:rPr>
                <w:rFonts w:hint="eastAsia" w:asciiTheme="minorEastAsia" w:hAnsiTheme="minorEastAsia" w:cstheme="minorEastAsia"/>
                <w:bCs/>
                <w:szCs w:val="21"/>
                <w:highlight w:val="none"/>
              </w:rPr>
              <w:t>元。</w:t>
            </w:r>
          </w:p>
          <w:p>
            <w:pPr>
              <w:adjustRightInd w:val="0"/>
              <w:snapToGrid w:val="0"/>
              <w:spacing w:line="240" w:lineRule="auto"/>
              <w:ind w:firstLine="422" w:firstLineChars="200"/>
              <w:rPr>
                <w:rFonts w:asciiTheme="minorEastAsia" w:hAnsiTheme="minorEastAsia" w:cstheme="minorEastAsia"/>
                <w:szCs w:val="21"/>
              </w:rPr>
            </w:pPr>
            <w:r>
              <w:rPr>
                <w:rFonts w:hint="eastAsia" w:asciiTheme="minorEastAsia" w:hAnsiTheme="minorEastAsia" w:cstheme="minorEastAsia"/>
                <w:b/>
                <w:bCs/>
                <w:szCs w:val="21"/>
              </w:rPr>
              <w:t>超过最高限价的投标报价将予以废标</w:t>
            </w:r>
            <w:r>
              <w:rPr>
                <w:rFonts w:hint="eastAsia" w:asciiTheme="minorEastAsia" w:hAnsiTheme="minorEastAsia" w:cstheme="minorEastAsia"/>
                <w:b/>
                <w:bCs/>
                <w:szCs w:val="21"/>
                <w:lang w:eastAsia="zh-CN"/>
              </w:rPr>
              <w:t>，</w:t>
            </w:r>
            <w:r>
              <w:rPr>
                <w:rFonts w:hint="eastAsia" w:asciiTheme="minorEastAsia" w:hAnsiTheme="minorEastAsia" w:cstheme="minorEastAsia"/>
                <w:b/>
                <w:bCs/>
                <w:szCs w:val="21"/>
                <w:lang w:val="en-US" w:eastAsia="zh-CN"/>
              </w:rPr>
              <w:t>不参与评标程序</w:t>
            </w:r>
            <w:r>
              <w:rPr>
                <w:rFonts w:hint="eastAsia" w:asciiTheme="minorEastAsia" w:hAnsiTheme="minorEastAsia" w:cstheme="minorEastAsia"/>
                <w:b/>
                <w:bCs/>
                <w:szCs w:val="21"/>
              </w:rPr>
              <w:t>。</w:t>
            </w:r>
            <w:r>
              <w:rPr>
                <w:rFonts w:hint="eastAsia" w:asciiTheme="minorEastAsia" w:hAnsiTheme="minorEastAsia" w:cstheme="minorEastAsia"/>
                <w:b/>
                <w:bCs/>
                <w:szCs w:val="21"/>
                <w:lang w:val="en-US" w:eastAsia="zh-CN"/>
              </w:rPr>
              <w:t>(注：其中餐具等小件暂估价10万元不得下浮，由招标人全程参与采购，据实结算)</w:t>
            </w:r>
            <w:r>
              <w:rPr>
                <w:rFonts w:hint="eastAsia" w:asciiTheme="minorEastAsia" w:hAnsiTheme="minorEastAsia" w:cstheme="minorEastAsia"/>
                <w:b/>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15</w:t>
            </w:r>
          </w:p>
        </w:tc>
        <w:tc>
          <w:tcPr>
            <w:tcW w:w="1770"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履约担保</w:t>
            </w:r>
          </w:p>
        </w:tc>
        <w:tc>
          <w:tcPr>
            <w:tcW w:w="6096" w:type="dxa"/>
            <w:noWrap/>
            <w:vAlign w:val="center"/>
          </w:tcPr>
          <w:p>
            <w:pPr>
              <w:rPr>
                <w:rFonts w:asciiTheme="minorEastAsia" w:hAnsiTheme="minorEastAsia" w:cstheme="minorEastAsia"/>
                <w:szCs w:val="21"/>
              </w:rPr>
            </w:pPr>
            <w:r>
              <w:rPr>
                <w:rFonts w:hint="eastAsia" w:asciiTheme="minorEastAsia" w:hAnsiTheme="minorEastAsia" w:cstheme="minorEastAsia"/>
                <w:szCs w:val="21"/>
              </w:rPr>
              <w:t>中标后，投标保证金</w:t>
            </w:r>
            <w:r>
              <w:rPr>
                <w:rFonts w:asciiTheme="minorEastAsia" w:hAnsiTheme="minorEastAsia" w:cstheme="minorEastAsia"/>
                <w:szCs w:val="21"/>
              </w:rPr>
              <w:t>5</w:t>
            </w:r>
            <w:r>
              <w:rPr>
                <w:rFonts w:hint="eastAsia" w:asciiTheme="minorEastAsia" w:hAnsiTheme="minorEastAsia" w:cstheme="minorEastAsia"/>
                <w:szCs w:val="21"/>
              </w:rPr>
              <w:t>万元自动转为履约保证金。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w:t>
            </w:r>
            <w:r>
              <w:rPr>
                <w:rFonts w:asciiTheme="minorEastAsia" w:hAnsiTheme="minorEastAsia" w:cstheme="minorEastAsia"/>
                <w:szCs w:val="21"/>
              </w:rPr>
              <w:t>6</w:t>
            </w:r>
          </w:p>
        </w:tc>
        <w:tc>
          <w:tcPr>
            <w:tcW w:w="1770"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lang w:val="en-US" w:eastAsia="zh-CN"/>
              </w:rPr>
              <w:t>是否要求</w:t>
            </w:r>
            <w:r>
              <w:rPr>
                <w:rFonts w:hint="eastAsia" w:asciiTheme="minorEastAsia" w:hAnsiTheme="minorEastAsia" w:cstheme="minorEastAsia"/>
                <w:szCs w:val="21"/>
              </w:rPr>
              <w:t>投标人递交电子投标文件</w:t>
            </w:r>
          </w:p>
        </w:tc>
        <w:tc>
          <w:tcPr>
            <w:tcW w:w="6096" w:type="dxa"/>
            <w:noWrap/>
            <w:vAlign w:val="center"/>
          </w:tcPr>
          <w:p>
            <w:pPr>
              <w:rPr>
                <w:rFonts w:asciiTheme="minorEastAsia" w:hAnsiTheme="minorEastAsia" w:cstheme="minorEastAsia"/>
                <w:color w:val="0000FF"/>
                <w:szCs w:val="21"/>
              </w:rPr>
            </w:pPr>
            <w:r>
              <w:rPr>
                <w:rFonts w:hint="eastAsia" w:asciiTheme="minorEastAsia" w:hAnsiTheme="minorEastAsia" w:cstheme="minorEastAsia"/>
                <w:szCs w:val="21"/>
              </w:rPr>
              <w:t>中标人需提供投标文件电子版一套</w:t>
            </w:r>
            <w:r>
              <w:rPr>
                <w:rFonts w:hint="eastAsia" w:asciiTheme="minorEastAsia" w:hAnsiTheme="minorEastAsia" w:cstheme="minorEastAsia"/>
                <w:szCs w:val="21"/>
                <w:lang w:eastAsia="zh-CN"/>
              </w:rPr>
              <w:t>（</w:t>
            </w:r>
            <w:r>
              <w:rPr>
                <w:rFonts w:hint="eastAsia" w:asciiTheme="minorEastAsia" w:hAnsiTheme="minorEastAsia" w:cstheme="minorEastAsia"/>
                <w:szCs w:val="21"/>
                <w:lang w:val="en-US" w:eastAsia="zh-CN"/>
              </w:rPr>
              <w:t>U盘</w:t>
            </w:r>
            <w:r>
              <w:rPr>
                <w:rFonts w:hint="eastAsia" w:asciiTheme="minorEastAsia" w:hAnsiTheme="minorEastAsia" w:cstheme="minorEastAsia"/>
                <w:szCs w:val="21"/>
                <w:lang w:eastAsia="zh-CN"/>
              </w:rPr>
              <w:t>）</w:t>
            </w:r>
            <w:r>
              <w:rPr>
                <w:rFonts w:hint="eastAsia" w:asciiTheme="minorEastAsia" w:hAnsiTheme="minorEastAsia" w:cs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w:t>
            </w:r>
            <w:r>
              <w:rPr>
                <w:rFonts w:asciiTheme="minorEastAsia" w:hAnsiTheme="minorEastAsia" w:cstheme="minorEastAsia"/>
                <w:szCs w:val="21"/>
              </w:rPr>
              <w:t>7</w:t>
            </w:r>
          </w:p>
        </w:tc>
        <w:tc>
          <w:tcPr>
            <w:tcW w:w="1770" w:type="dxa"/>
            <w:noWrap/>
            <w:vAlign w:val="center"/>
          </w:tcPr>
          <w:p>
            <w:pPr>
              <w:widowControl/>
              <w:jc w:val="center"/>
              <w:rPr>
                <w:rFonts w:asciiTheme="minorEastAsia" w:hAnsiTheme="minorEastAsia" w:cstheme="minorEastAsia"/>
                <w:szCs w:val="21"/>
              </w:rPr>
            </w:pPr>
            <w:r>
              <w:rPr>
                <w:rFonts w:hint="eastAsia" w:asciiTheme="minorEastAsia" w:hAnsiTheme="minorEastAsia" w:cstheme="minorEastAsia"/>
                <w:szCs w:val="21"/>
              </w:rPr>
              <w:t>中标公示</w:t>
            </w:r>
          </w:p>
        </w:tc>
        <w:tc>
          <w:tcPr>
            <w:tcW w:w="6096" w:type="dxa"/>
            <w:noWrap/>
            <w:vAlign w:val="center"/>
          </w:tcPr>
          <w:p>
            <w:pPr>
              <w:rPr>
                <w:rFonts w:asciiTheme="minorEastAsia" w:hAnsiTheme="minorEastAsia" w:cstheme="minorEastAsia"/>
                <w:szCs w:val="21"/>
              </w:rPr>
            </w:pPr>
            <w:r>
              <w:rPr>
                <w:rFonts w:hint="eastAsia" w:asciiTheme="minorEastAsia" w:hAnsiTheme="minorEastAsia" w:cstheme="minorEastAsia"/>
                <w:szCs w:val="21"/>
              </w:rPr>
              <w:t>中标候选人在招标人官网公示，公示期不少于3个日历</w:t>
            </w:r>
            <w:r>
              <w:rPr>
                <w:rFonts w:hint="eastAsia" w:asciiTheme="minorEastAsia" w:hAnsiTheme="minorEastAsia" w:cstheme="minorEastAsia"/>
                <w:szCs w:val="21"/>
                <w:lang w:val="en-US" w:eastAsia="zh-CN"/>
              </w:rPr>
              <w:t>天</w:t>
            </w:r>
            <w:r>
              <w:rPr>
                <w:rFonts w:hint="eastAsia" w:asciiTheme="minorEastAsia" w:hAnsiTheme="minorEastAsia" w:cs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w:t>
            </w:r>
            <w:r>
              <w:rPr>
                <w:rFonts w:asciiTheme="minorEastAsia" w:hAnsiTheme="minorEastAsia" w:cstheme="minorEastAsia"/>
                <w:szCs w:val="21"/>
              </w:rPr>
              <w:t>8</w:t>
            </w:r>
          </w:p>
        </w:tc>
        <w:tc>
          <w:tcPr>
            <w:tcW w:w="1770" w:type="dxa"/>
            <w:noWrap/>
            <w:vAlign w:val="center"/>
          </w:tcPr>
          <w:p>
            <w:pPr>
              <w:widowControl/>
              <w:jc w:val="center"/>
              <w:rPr>
                <w:rFonts w:asciiTheme="minorEastAsia" w:hAnsiTheme="minorEastAsia" w:cstheme="minorEastAsia"/>
                <w:szCs w:val="21"/>
              </w:rPr>
            </w:pPr>
            <w:r>
              <w:rPr>
                <w:rFonts w:hint="eastAsia" w:asciiTheme="minorEastAsia" w:hAnsiTheme="minorEastAsia" w:cstheme="minorEastAsia"/>
                <w:szCs w:val="21"/>
              </w:rPr>
              <w:t>监  督</w:t>
            </w:r>
          </w:p>
        </w:tc>
        <w:tc>
          <w:tcPr>
            <w:tcW w:w="6096" w:type="dxa"/>
            <w:noWrap/>
            <w:vAlign w:val="center"/>
          </w:tcPr>
          <w:p>
            <w:pPr>
              <w:ind w:left="-103" w:leftChars="-49"/>
              <w:rPr>
                <w:rFonts w:asciiTheme="minorEastAsia" w:hAnsiTheme="minorEastAsia" w:cstheme="minorEastAsia"/>
                <w:color w:val="0000FF"/>
                <w:szCs w:val="21"/>
              </w:rPr>
            </w:pPr>
            <w:r>
              <w:rPr>
                <w:rFonts w:hint="eastAsia" w:asciiTheme="minorEastAsia" w:hAnsiTheme="minorEastAsia" w:cstheme="minorEastAsia"/>
                <w:szCs w:val="21"/>
              </w:rPr>
              <w:t>本项目的招标投标活动及其相关当事人接受有管辖权的招标投标行政监督部门依法实施的监督。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1065" w:type="dxa"/>
            <w:noWrap/>
            <w:vAlign w:val="center"/>
          </w:tcPr>
          <w:p>
            <w:pPr>
              <w:jc w:val="center"/>
              <w:rPr>
                <w:rFonts w:asciiTheme="minorEastAsia" w:hAnsiTheme="minorEastAsia" w:cstheme="minorEastAsia"/>
                <w:szCs w:val="21"/>
              </w:rPr>
            </w:pPr>
            <w:r>
              <w:rPr>
                <w:rFonts w:asciiTheme="minorEastAsia" w:hAnsiTheme="minorEastAsia" w:cstheme="minorEastAsia"/>
                <w:szCs w:val="21"/>
              </w:rPr>
              <w:t>19</w:t>
            </w:r>
          </w:p>
        </w:tc>
        <w:tc>
          <w:tcPr>
            <w:tcW w:w="1770" w:type="dxa"/>
            <w:noWrap/>
            <w:vAlign w:val="center"/>
          </w:tcPr>
          <w:p>
            <w:pPr>
              <w:widowControl/>
              <w:jc w:val="center"/>
              <w:rPr>
                <w:rFonts w:asciiTheme="minorEastAsia" w:hAnsiTheme="minorEastAsia" w:cstheme="minorEastAsia"/>
                <w:szCs w:val="21"/>
              </w:rPr>
            </w:pPr>
            <w:r>
              <w:rPr>
                <w:rFonts w:hint="eastAsia" w:asciiTheme="minorEastAsia" w:hAnsiTheme="minorEastAsia" w:cstheme="minorEastAsia"/>
              </w:rPr>
              <w:t>其它</w:t>
            </w:r>
          </w:p>
        </w:tc>
        <w:tc>
          <w:tcPr>
            <w:tcW w:w="6096" w:type="dxa"/>
            <w:noWrap/>
            <w:vAlign w:val="center"/>
          </w:tcPr>
          <w:p>
            <w:pPr>
              <w:widowControl/>
              <w:jc w:val="left"/>
              <w:rPr>
                <w:rFonts w:asciiTheme="minorEastAsia" w:hAnsiTheme="minorEastAsia" w:cstheme="minorEastAsia"/>
                <w:szCs w:val="21"/>
              </w:rPr>
            </w:pPr>
            <w:r>
              <w:rPr>
                <w:rFonts w:hint="eastAsia" w:asciiTheme="minorEastAsia" w:hAnsiTheme="minorEastAsia" w:cstheme="minorEastAsia"/>
                <w:szCs w:val="21"/>
              </w:rPr>
              <w:t>中标人须自觉接受招标人公司现行管理制度。</w:t>
            </w:r>
          </w:p>
        </w:tc>
      </w:tr>
    </w:tbl>
    <w:p>
      <w:pPr>
        <w:widowControl/>
        <w:jc w:val="center"/>
        <w:outlineLvl w:val="0"/>
        <w:rPr>
          <w:rFonts w:ascii="黑体" w:hAnsi="黑体" w:eastAsia="黑体" w:cstheme="minorEastAsia"/>
          <w:bCs/>
          <w:sz w:val="44"/>
          <w:szCs w:val="44"/>
        </w:rPr>
      </w:pPr>
      <w:r>
        <w:rPr>
          <w:rFonts w:hint="eastAsia" w:asciiTheme="minorEastAsia" w:hAnsiTheme="minorEastAsia" w:cstheme="minorEastAsia"/>
          <w:sz w:val="32"/>
          <w:szCs w:val="32"/>
        </w:rPr>
        <w:br w:type="page"/>
      </w:r>
      <w:r>
        <w:rPr>
          <w:rFonts w:hint="eastAsia" w:ascii="黑体" w:hAnsi="黑体" w:eastAsia="黑体" w:cstheme="minorEastAsia"/>
          <w:bCs/>
          <w:sz w:val="40"/>
          <w:szCs w:val="40"/>
        </w:rPr>
        <w:t>第三章  合同文本</w:t>
      </w:r>
    </w:p>
    <w:p>
      <w:pPr>
        <w:pStyle w:val="6"/>
        <w:rPr>
          <w:rFonts w:asciiTheme="minorEastAsia" w:hAnsiTheme="minorEastAsia" w:cstheme="minorEastAsia"/>
          <w:sz w:val="32"/>
          <w:szCs w:val="32"/>
        </w:rPr>
      </w:pPr>
    </w:p>
    <w:p>
      <w:pPr>
        <w:pStyle w:val="7"/>
        <w:spacing w:line="360" w:lineRule="auto"/>
        <w:rPr>
          <w:rFonts w:asciiTheme="minorEastAsia" w:hAnsiTheme="minorEastAsia" w:eastAsiaTheme="minorEastAsia" w:cstheme="minorEastAsia"/>
          <w:b/>
          <w:color w:val="000000"/>
          <w:szCs w:val="18"/>
        </w:rPr>
      </w:pPr>
    </w:p>
    <w:p>
      <w:pPr>
        <w:pStyle w:val="7"/>
        <w:spacing w:line="360" w:lineRule="auto"/>
        <w:rPr>
          <w:rFonts w:asciiTheme="minorEastAsia" w:hAnsiTheme="minorEastAsia" w:eastAsiaTheme="minorEastAsia" w:cstheme="minorEastAsia"/>
          <w:b/>
          <w:color w:val="000000"/>
          <w:sz w:val="36"/>
        </w:rPr>
      </w:pPr>
    </w:p>
    <w:p>
      <w:pPr>
        <w:pStyle w:val="3"/>
        <w:widowControl/>
        <w:spacing w:before="0" w:after="0" w:line="360" w:lineRule="auto"/>
        <w:jc w:val="center"/>
        <w:rPr>
          <w:rFonts w:ascii="黑体" w:hAnsi="黑体" w:eastAsia="黑体" w:cs="仿宋_GB2312"/>
          <w:spacing w:val="-15"/>
          <w:sz w:val="48"/>
          <w:szCs w:val="48"/>
          <w:shd w:val="clear" w:color="auto" w:fill="FFFFFF"/>
        </w:rPr>
      </w:pPr>
      <w:r>
        <w:rPr>
          <w:rFonts w:hint="eastAsia" w:ascii="黑体" w:hAnsi="黑体" w:eastAsia="黑体" w:cs="仿宋_GB2312"/>
          <w:spacing w:val="-15"/>
          <w:sz w:val="48"/>
          <w:szCs w:val="48"/>
          <w:shd w:val="clear" w:color="auto" w:fill="FFFFFF"/>
        </w:rPr>
        <w:t>湖南城陵矶临港高新产业园2栋3楼食堂改造工程厨房设备采购安装项目</w:t>
      </w:r>
    </w:p>
    <w:p>
      <w:pPr>
        <w:pStyle w:val="3"/>
        <w:widowControl/>
        <w:spacing w:before="0" w:after="0" w:line="360" w:lineRule="auto"/>
        <w:jc w:val="center"/>
        <w:rPr>
          <w:rFonts w:ascii="黑体" w:hAnsi="黑体" w:eastAsia="黑体" w:cs="仿宋_GB2312"/>
          <w:spacing w:val="-15"/>
          <w:sz w:val="48"/>
          <w:szCs w:val="48"/>
          <w:shd w:val="clear" w:color="auto" w:fill="FFFFFF"/>
        </w:rPr>
      </w:pPr>
    </w:p>
    <w:p>
      <w:pPr>
        <w:pStyle w:val="3"/>
        <w:widowControl/>
        <w:spacing w:before="0" w:after="0" w:line="360" w:lineRule="auto"/>
        <w:jc w:val="center"/>
        <w:rPr>
          <w:rFonts w:ascii="黑体" w:hAnsi="黑体" w:eastAsia="黑体" w:cs="仿宋_GB2312"/>
          <w:spacing w:val="-15"/>
          <w:sz w:val="48"/>
          <w:szCs w:val="48"/>
          <w:shd w:val="clear" w:color="auto" w:fill="FFFFFF"/>
        </w:rPr>
      </w:pPr>
    </w:p>
    <w:p>
      <w:pPr>
        <w:pStyle w:val="3"/>
        <w:widowControl/>
        <w:spacing w:before="0" w:after="0" w:line="360" w:lineRule="auto"/>
        <w:jc w:val="center"/>
        <w:rPr>
          <w:rFonts w:ascii="黑体" w:hAnsi="黑体" w:eastAsia="黑体" w:cs="仿宋_GB2312"/>
          <w:spacing w:val="-15"/>
          <w:sz w:val="48"/>
          <w:szCs w:val="48"/>
          <w:shd w:val="clear" w:color="auto" w:fill="FFFFFF"/>
        </w:rPr>
      </w:pPr>
    </w:p>
    <w:p>
      <w:pPr>
        <w:pStyle w:val="3"/>
        <w:widowControl/>
        <w:spacing w:before="0" w:after="0" w:line="360" w:lineRule="auto"/>
        <w:jc w:val="center"/>
        <w:rPr>
          <w:rFonts w:ascii="黑体" w:hAnsi="黑体" w:eastAsia="黑体" w:cs="仿宋_GB2312"/>
          <w:spacing w:val="-15"/>
          <w:sz w:val="48"/>
          <w:szCs w:val="48"/>
        </w:rPr>
      </w:pPr>
      <w:r>
        <w:rPr>
          <w:rFonts w:hint="eastAsia" w:ascii="黑体" w:hAnsi="黑体" w:eastAsia="黑体" w:cs="仿宋_GB2312"/>
          <w:spacing w:val="-15"/>
          <w:sz w:val="48"/>
          <w:szCs w:val="48"/>
          <w:shd w:val="clear" w:color="auto" w:fill="FFFFFF"/>
        </w:rPr>
        <w:t>采购安装合同</w:t>
      </w:r>
    </w:p>
    <w:p>
      <w:pPr>
        <w:pStyle w:val="2"/>
      </w:pPr>
    </w:p>
    <w:p>
      <w:pPr>
        <w:pStyle w:val="2"/>
      </w:pP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tcBorders>
              <w:top w:val="nil"/>
              <w:left w:val="nil"/>
              <w:bottom w:val="nil"/>
              <w:right w:val="nil"/>
            </w:tcBorders>
          </w:tcPr>
          <w:p>
            <w:pPr>
              <w:spacing w:line="360" w:lineRule="auto"/>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甲方：</w:t>
            </w:r>
            <w:r>
              <w:rPr>
                <w:rFonts w:hint="eastAsia" w:ascii="仿宋_GB2312" w:hAnsi="仿宋_GB2312" w:eastAsia="仿宋_GB2312" w:cs="仿宋_GB2312"/>
                <w:color w:val="000000"/>
                <w:sz w:val="32"/>
                <w:szCs w:val="32"/>
                <w:u w:val="single"/>
              </w:rPr>
              <w:t>湖南临港开发投资集团有限公司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nil"/>
              <w:left w:val="nil"/>
              <w:bottom w:val="nil"/>
              <w:right w:val="nil"/>
            </w:tcBorders>
          </w:tcPr>
          <w:p>
            <w:pPr>
              <w:spacing w:line="360" w:lineRule="auto"/>
              <w:jc w:val="left"/>
              <w:rPr>
                <w:rFonts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rPr>
              <w:t>乙方：</w:t>
            </w:r>
            <w:r>
              <w:rPr>
                <w:rFonts w:hint="eastAsia" w:ascii="仿宋_GB2312" w:hAnsi="仿宋_GB2312" w:eastAsia="仿宋_GB2312" w:cs="仿宋_GB2312"/>
                <w:color w:val="000000"/>
                <w:sz w:val="32"/>
                <w:szCs w:val="3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nil"/>
              <w:left w:val="nil"/>
              <w:bottom w:val="nil"/>
              <w:right w:val="nil"/>
            </w:tcBorders>
          </w:tcPr>
          <w:p>
            <w:pPr>
              <w:spacing w:line="36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时间：</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日</w:t>
            </w:r>
          </w:p>
        </w:tc>
      </w:tr>
    </w:tbl>
    <w:p>
      <w:pPr>
        <w:spacing w:line="360" w:lineRule="auto"/>
        <w:jc w:val="center"/>
        <w:rPr>
          <w:rFonts w:ascii="仿宋_GB2312" w:hAnsi="仿宋_GB2312" w:eastAsia="仿宋_GB2312" w:cs="仿宋_GB2312"/>
          <w:color w:val="000000"/>
          <w:sz w:val="48"/>
        </w:rPr>
      </w:pPr>
    </w:p>
    <w:p>
      <w:pPr>
        <w:spacing w:line="360" w:lineRule="auto"/>
        <w:rPr>
          <w:rFonts w:ascii="仿宋_GB2312" w:hAnsi="仿宋_GB2312" w:eastAsia="仿宋_GB2312" w:cs="仿宋_GB2312"/>
          <w:color w:val="000000"/>
          <w:sz w:val="36"/>
        </w:rPr>
      </w:pPr>
    </w:p>
    <w:p>
      <w:pPr>
        <w:spacing w:line="360" w:lineRule="auto"/>
        <w:jc w:val="center"/>
        <w:rPr>
          <w:rFonts w:ascii="仿宋_GB2312" w:hAnsi="仿宋_GB2312" w:eastAsia="仿宋_GB2312" w:cs="仿宋_GB2312"/>
          <w:color w:val="000000"/>
          <w:sz w:val="36"/>
        </w:rPr>
      </w:pPr>
    </w:p>
    <w:p>
      <w:pPr>
        <w:rPr>
          <w:rFonts w:ascii="黑体" w:hAnsi="黑体" w:eastAsia="黑体"/>
          <w:color w:val="000000"/>
          <w:sz w:val="32"/>
          <w:szCs w:val="32"/>
          <w:u w:val="single"/>
        </w:rPr>
      </w:pPr>
      <w:r>
        <w:rPr>
          <w:rFonts w:hint="eastAsia" w:ascii="黑体" w:hAnsi="黑体" w:eastAsia="黑体"/>
          <w:color w:val="000000"/>
          <w:sz w:val="32"/>
          <w:szCs w:val="32"/>
          <w:u w:val="single"/>
        </w:rPr>
        <w:br w:type="page"/>
      </w:r>
    </w:p>
    <w:p>
      <w:pPr>
        <w:autoSpaceDN w:val="0"/>
        <w:spacing w:line="500" w:lineRule="exact"/>
        <w:rPr>
          <w:rFonts w:ascii="仿宋_GB2312" w:hAnsi="仿宋_GB2312" w:eastAsia="仿宋_GB2312" w:cs="仿宋_GB2312"/>
          <w:color w:val="000000"/>
          <w:sz w:val="28"/>
          <w:szCs w:val="28"/>
        </w:rPr>
      </w:pPr>
    </w:p>
    <w:p>
      <w:pPr>
        <w:autoSpaceDN w:val="0"/>
        <w:spacing w:line="52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甲方：</w:t>
      </w:r>
      <w:r>
        <w:rPr>
          <w:rFonts w:hint="eastAsia" w:ascii="仿宋_GB2312" w:hAnsi="仿宋_GB2312" w:eastAsia="仿宋_GB2312" w:cs="仿宋_GB2312"/>
          <w:color w:val="000000"/>
          <w:sz w:val="28"/>
          <w:szCs w:val="28"/>
          <w:u w:val="single"/>
        </w:rPr>
        <w:t xml:space="preserve">湖南临港开发投资集团有限公司   </w:t>
      </w:r>
    </w:p>
    <w:p>
      <w:pPr>
        <w:spacing w:line="520" w:lineRule="exac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乙方：</w:t>
      </w:r>
      <w:r>
        <w:rPr>
          <w:rFonts w:hint="eastAsia" w:ascii="仿宋_GB2312" w:hAnsi="仿宋_GB2312" w:eastAsia="仿宋_GB2312" w:cs="仿宋_GB2312"/>
          <w:color w:val="000000"/>
          <w:sz w:val="28"/>
          <w:szCs w:val="28"/>
          <w:u w:val="single"/>
        </w:rPr>
        <w:t xml:space="preserve">                               </w:t>
      </w:r>
    </w:p>
    <w:p>
      <w:pPr>
        <w:adjustRightInd w:val="0"/>
        <w:snapToGrid w:val="0"/>
        <w:spacing w:line="520" w:lineRule="exact"/>
        <w:ind w:firstLine="560" w:firstLineChars="200"/>
        <w:rPr>
          <w:rFonts w:ascii="仿宋_GB2312" w:hAnsi="仿宋_GB2312" w:eastAsia="仿宋_GB2312" w:cs="仿宋_GB2312"/>
          <w:sz w:val="28"/>
          <w:szCs w:val="28"/>
        </w:rPr>
      </w:pPr>
    </w:p>
    <w:p>
      <w:pPr>
        <w:adjustRightInd w:val="0"/>
        <w:snapToGrid w:val="0"/>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本项目经202</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日依法招标程序，确定乙方为本项目</w:t>
      </w:r>
      <w:r>
        <w:rPr>
          <w:rFonts w:hint="eastAsia" w:ascii="仿宋_GB2312" w:hAnsi="仿宋_GB2312" w:eastAsia="仿宋_GB2312" w:cs="仿宋_GB2312"/>
          <w:sz w:val="28"/>
          <w:szCs w:val="28"/>
          <w:lang w:val="en-US" w:eastAsia="zh-CN"/>
        </w:rPr>
        <w:t>设备</w:t>
      </w:r>
      <w:r>
        <w:rPr>
          <w:rFonts w:hint="eastAsia" w:ascii="仿宋_GB2312" w:hAnsi="仿宋_GB2312" w:eastAsia="仿宋_GB2312" w:cs="仿宋_GB2312"/>
          <w:sz w:val="28"/>
          <w:szCs w:val="28"/>
        </w:rPr>
        <w:t>供应商，为保护甲、乙双方合法权益，双方本着平等互利、协商一致的原则，依据《中华人民共和国民法典》等相关规定，签订本合同，以资双方信守执行。</w:t>
      </w:r>
    </w:p>
    <w:p>
      <w:pPr>
        <w:adjustRightInd w:val="0"/>
        <w:snapToGrid w:val="0"/>
        <w:spacing w:line="520" w:lineRule="exact"/>
        <w:rPr>
          <w:rFonts w:ascii="仿宋_GB2312" w:hAnsi="仿宋_GB2312" w:eastAsia="仿宋_GB2312" w:cs="仿宋_GB2312"/>
          <w:b/>
          <w:bCs/>
          <w:sz w:val="28"/>
          <w:szCs w:val="28"/>
        </w:rPr>
      </w:pPr>
    </w:p>
    <w:p>
      <w:pPr>
        <w:adjustRightInd w:val="0"/>
        <w:snapToGrid w:val="0"/>
        <w:spacing w:line="52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第一条 商品名称、种类、规格、单位、数量</w:t>
      </w:r>
    </w:p>
    <w:tbl>
      <w:tblPr>
        <w:tblStyle w:val="12"/>
        <w:tblW w:w="9218" w:type="dxa"/>
        <w:jc w:val="center"/>
        <w:tblLayout w:type="fixed"/>
        <w:tblCellMar>
          <w:top w:w="0" w:type="dxa"/>
          <w:left w:w="108" w:type="dxa"/>
          <w:bottom w:w="0" w:type="dxa"/>
          <w:right w:w="108" w:type="dxa"/>
        </w:tblCellMar>
      </w:tblPr>
      <w:tblGrid>
        <w:gridCol w:w="717"/>
        <w:gridCol w:w="1404"/>
        <w:gridCol w:w="2173"/>
        <w:gridCol w:w="662"/>
        <w:gridCol w:w="567"/>
        <w:gridCol w:w="851"/>
        <w:gridCol w:w="992"/>
        <w:gridCol w:w="1852"/>
      </w:tblGrid>
      <w:tr>
        <w:tblPrEx>
          <w:tblCellMar>
            <w:top w:w="0" w:type="dxa"/>
            <w:left w:w="108" w:type="dxa"/>
            <w:bottom w:w="0" w:type="dxa"/>
            <w:right w:w="108" w:type="dxa"/>
          </w:tblCellMar>
        </w:tblPrEx>
        <w:trPr>
          <w:trHeight w:val="270" w:hRule="atLeast"/>
          <w:jc w:val="center"/>
        </w:trPr>
        <w:tc>
          <w:tcPr>
            <w:tcW w:w="717" w:type="dxa"/>
            <w:tcBorders>
              <w:top w:val="single" w:color="auto" w:sz="4" w:space="0"/>
              <w:left w:val="single" w:color="auto" w:sz="4" w:space="0"/>
              <w:bottom w:val="single" w:color="auto" w:sz="4" w:space="0"/>
              <w:right w:val="single" w:color="auto" w:sz="4" w:space="0"/>
            </w:tcBorders>
            <w:noWrap/>
            <w:vAlign w:val="center"/>
          </w:tcPr>
          <w:p>
            <w:pPr>
              <w:widowControl/>
              <w:spacing w:line="52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序号</w:t>
            </w:r>
          </w:p>
        </w:tc>
        <w:tc>
          <w:tcPr>
            <w:tcW w:w="1404" w:type="dxa"/>
            <w:tcBorders>
              <w:top w:val="single" w:color="auto" w:sz="4" w:space="0"/>
              <w:left w:val="nil"/>
              <w:bottom w:val="single" w:color="auto" w:sz="4" w:space="0"/>
              <w:right w:val="single" w:color="auto" w:sz="4" w:space="0"/>
            </w:tcBorders>
            <w:noWrap/>
            <w:vAlign w:val="center"/>
          </w:tcPr>
          <w:p>
            <w:pPr>
              <w:widowControl/>
              <w:spacing w:line="52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产品名称</w:t>
            </w:r>
          </w:p>
        </w:tc>
        <w:tc>
          <w:tcPr>
            <w:tcW w:w="2173" w:type="dxa"/>
            <w:tcBorders>
              <w:top w:val="single" w:color="auto" w:sz="4" w:space="0"/>
              <w:left w:val="nil"/>
              <w:bottom w:val="single" w:color="auto" w:sz="4" w:space="0"/>
              <w:right w:val="single" w:color="auto" w:sz="4" w:space="0"/>
            </w:tcBorders>
            <w:noWrap/>
            <w:vAlign w:val="center"/>
          </w:tcPr>
          <w:p>
            <w:pPr>
              <w:widowControl/>
              <w:spacing w:line="520" w:lineRule="exact"/>
              <w:jc w:val="center"/>
              <w:rPr>
                <w:rFonts w:hint="default" w:ascii="仿宋_GB2312" w:hAnsi="仿宋_GB2312" w:eastAsia="仿宋_GB2312" w:cs="仿宋_GB2312"/>
                <w:bCs/>
                <w:color w:val="000000"/>
                <w:kern w:val="0"/>
                <w:sz w:val="28"/>
                <w:szCs w:val="28"/>
                <w:lang w:val="en-US" w:eastAsia="zh-CN"/>
              </w:rPr>
            </w:pPr>
            <w:r>
              <w:rPr>
                <w:rFonts w:hint="eastAsia" w:ascii="仿宋_GB2312" w:hAnsi="仿宋_GB2312" w:eastAsia="仿宋_GB2312" w:cs="仿宋_GB2312"/>
                <w:bCs/>
                <w:color w:val="000000"/>
                <w:kern w:val="0"/>
                <w:sz w:val="28"/>
                <w:szCs w:val="28"/>
              </w:rPr>
              <w:t>型号规格</w:t>
            </w:r>
            <w:r>
              <w:rPr>
                <w:rFonts w:hint="eastAsia" w:ascii="仿宋_GB2312" w:hAnsi="仿宋_GB2312" w:eastAsia="仿宋_GB2312" w:cs="仿宋_GB2312"/>
                <w:bCs/>
                <w:color w:val="000000"/>
                <w:kern w:val="0"/>
                <w:sz w:val="28"/>
                <w:szCs w:val="28"/>
                <w:lang w:val="en-US" w:eastAsia="zh-CN"/>
              </w:rPr>
              <w:t>及参数</w:t>
            </w:r>
          </w:p>
        </w:tc>
        <w:tc>
          <w:tcPr>
            <w:tcW w:w="662" w:type="dxa"/>
            <w:tcBorders>
              <w:top w:val="single" w:color="auto" w:sz="4" w:space="0"/>
              <w:left w:val="nil"/>
              <w:bottom w:val="single" w:color="auto" w:sz="4" w:space="0"/>
              <w:right w:val="single" w:color="auto" w:sz="4" w:space="0"/>
            </w:tcBorders>
            <w:noWrap/>
            <w:vAlign w:val="center"/>
          </w:tcPr>
          <w:p>
            <w:pPr>
              <w:widowControl/>
              <w:spacing w:line="52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单位</w:t>
            </w:r>
          </w:p>
        </w:tc>
        <w:tc>
          <w:tcPr>
            <w:tcW w:w="567" w:type="dxa"/>
            <w:tcBorders>
              <w:top w:val="single" w:color="auto" w:sz="4" w:space="0"/>
              <w:left w:val="nil"/>
              <w:bottom w:val="single" w:color="auto" w:sz="4" w:space="0"/>
              <w:right w:val="single" w:color="auto" w:sz="4" w:space="0"/>
            </w:tcBorders>
            <w:noWrap/>
            <w:vAlign w:val="center"/>
          </w:tcPr>
          <w:p>
            <w:pPr>
              <w:widowControl/>
              <w:spacing w:line="52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数量</w:t>
            </w:r>
          </w:p>
        </w:tc>
        <w:tc>
          <w:tcPr>
            <w:tcW w:w="851" w:type="dxa"/>
            <w:tcBorders>
              <w:top w:val="single" w:color="auto" w:sz="4" w:space="0"/>
              <w:left w:val="nil"/>
              <w:bottom w:val="single" w:color="auto" w:sz="4" w:space="0"/>
              <w:right w:val="single" w:color="auto" w:sz="4" w:space="0"/>
            </w:tcBorders>
            <w:noWrap/>
            <w:vAlign w:val="center"/>
          </w:tcPr>
          <w:p>
            <w:pPr>
              <w:widowControl/>
              <w:spacing w:line="52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lang w:eastAsia="zh-CN"/>
              </w:rPr>
              <w:t>含税</w:t>
            </w:r>
            <w:r>
              <w:rPr>
                <w:rFonts w:hint="eastAsia" w:ascii="仿宋_GB2312" w:hAnsi="仿宋_GB2312" w:eastAsia="仿宋_GB2312" w:cs="仿宋_GB2312"/>
                <w:bCs/>
                <w:color w:val="000000"/>
                <w:kern w:val="0"/>
                <w:sz w:val="28"/>
                <w:szCs w:val="28"/>
              </w:rPr>
              <w:t>单价/元</w:t>
            </w:r>
          </w:p>
        </w:tc>
        <w:tc>
          <w:tcPr>
            <w:tcW w:w="992" w:type="dxa"/>
            <w:tcBorders>
              <w:top w:val="single" w:color="auto" w:sz="4" w:space="0"/>
              <w:left w:val="nil"/>
              <w:bottom w:val="single" w:color="auto" w:sz="4" w:space="0"/>
              <w:right w:val="single" w:color="auto" w:sz="4" w:space="0"/>
            </w:tcBorders>
            <w:noWrap/>
            <w:vAlign w:val="center"/>
          </w:tcPr>
          <w:p>
            <w:pPr>
              <w:widowControl/>
              <w:spacing w:line="520" w:lineRule="exact"/>
              <w:jc w:val="center"/>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合计</w:t>
            </w:r>
          </w:p>
          <w:p>
            <w:pPr>
              <w:widowControl/>
              <w:spacing w:line="52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/元</w:t>
            </w:r>
          </w:p>
        </w:tc>
        <w:tc>
          <w:tcPr>
            <w:tcW w:w="1852" w:type="dxa"/>
            <w:tcBorders>
              <w:top w:val="single" w:color="auto" w:sz="4" w:space="0"/>
              <w:left w:val="nil"/>
              <w:bottom w:val="single" w:color="auto" w:sz="4" w:space="0"/>
              <w:right w:val="single" w:color="auto" w:sz="4" w:space="0"/>
            </w:tcBorders>
            <w:noWrap/>
            <w:vAlign w:val="center"/>
          </w:tcPr>
          <w:p>
            <w:pPr>
              <w:widowControl/>
              <w:spacing w:line="520" w:lineRule="exact"/>
              <w:jc w:val="center"/>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备注</w:t>
            </w:r>
          </w:p>
        </w:tc>
      </w:tr>
      <w:tr>
        <w:tblPrEx>
          <w:tblCellMar>
            <w:top w:w="0" w:type="dxa"/>
            <w:left w:w="108" w:type="dxa"/>
            <w:bottom w:w="0" w:type="dxa"/>
            <w:right w:w="108" w:type="dxa"/>
          </w:tblCellMar>
        </w:tblPrEx>
        <w:trPr>
          <w:trHeight w:val="1560" w:hRule="atLeast"/>
          <w:jc w:val="center"/>
        </w:trPr>
        <w:tc>
          <w:tcPr>
            <w:tcW w:w="717" w:type="dxa"/>
            <w:tcBorders>
              <w:top w:val="nil"/>
              <w:left w:val="single" w:color="auto" w:sz="4" w:space="0"/>
              <w:bottom w:val="single" w:color="auto" w:sz="4" w:space="0"/>
              <w:right w:val="single" w:color="auto" w:sz="4" w:space="0"/>
            </w:tcBorders>
            <w:shd w:val="clear" w:color="auto" w:fill="auto"/>
            <w:noWrap/>
            <w:vAlign w:val="center"/>
          </w:tcPr>
          <w:p>
            <w:pPr>
              <w:widowControl/>
              <w:spacing w:line="52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c>
          <w:tcPr>
            <w:tcW w:w="1404" w:type="dxa"/>
            <w:tcBorders>
              <w:top w:val="single" w:color="auto" w:sz="4" w:space="0"/>
              <w:left w:val="nil"/>
              <w:bottom w:val="single" w:color="auto" w:sz="4" w:space="0"/>
              <w:right w:val="single" w:color="auto" w:sz="4" w:space="0"/>
            </w:tcBorders>
            <w:shd w:val="clear" w:color="000000" w:fill="FFFFFF"/>
            <w:noWrap/>
            <w:vAlign w:val="center"/>
          </w:tcPr>
          <w:p>
            <w:pPr>
              <w:spacing w:line="520" w:lineRule="exact"/>
              <w:jc w:val="center"/>
              <w:rPr>
                <w:rFonts w:ascii="仿宋_GB2312" w:hAnsi="仿宋_GB2312" w:eastAsia="仿宋_GB2312" w:cs="仿宋_GB2312"/>
                <w:sz w:val="28"/>
                <w:szCs w:val="28"/>
              </w:rPr>
            </w:pPr>
          </w:p>
        </w:tc>
        <w:tc>
          <w:tcPr>
            <w:tcW w:w="2173" w:type="dxa"/>
            <w:tcBorders>
              <w:top w:val="nil"/>
              <w:left w:val="nil"/>
              <w:bottom w:val="single" w:color="auto" w:sz="4" w:space="0"/>
              <w:right w:val="single" w:color="auto" w:sz="4" w:space="0"/>
            </w:tcBorders>
            <w:shd w:val="clear" w:color="000000" w:fill="FFFFFF"/>
            <w:noWrap/>
            <w:vAlign w:val="center"/>
          </w:tcPr>
          <w:p>
            <w:pPr>
              <w:spacing w:line="520" w:lineRule="exact"/>
              <w:jc w:val="center"/>
              <w:rPr>
                <w:rFonts w:ascii="仿宋_GB2312" w:hAnsi="仿宋_GB2312" w:eastAsia="仿宋_GB2312" w:cs="仿宋_GB2312"/>
                <w:sz w:val="28"/>
                <w:szCs w:val="28"/>
              </w:rPr>
            </w:pPr>
          </w:p>
        </w:tc>
        <w:tc>
          <w:tcPr>
            <w:tcW w:w="662" w:type="dxa"/>
            <w:tcBorders>
              <w:top w:val="nil"/>
              <w:left w:val="nil"/>
              <w:bottom w:val="single" w:color="auto" w:sz="4" w:space="0"/>
              <w:right w:val="single" w:color="auto" w:sz="4" w:space="0"/>
            </w:tcBorders>
            <w:noWrap/>
            <w:vAlign w:val="center"/>
          </w:tcPr>
          <w:p>
            <w:pPr>
              <w:spacing w:line="520" w:lineRule="exact"/>
              <w:jc w:val="center"/>
              <w:rPr>
                <w:rFonts w:ascii="仿宋_GB2312" w:hAnsi="仿宋_GB2312" w:eastAsia="仿宋_GB2312" w:cs="仿宋_GB2312"/>
                <w:sz w:val="28"/>
                <w:szCs w:val="28"/>
              </w:rPr>
            </w:pPr>
          </w:p>
        </w:tc>
        <w:tc>
          <w:tcPr>
            <w:tcW w:w="567" w:type="dxa"/>
            <w:tcBorders>
              <w:top w:val="nil"/>
              <w:left w:val="nil"/>
              <w:bottom w:val="single" w:color="auto" w:sz="4" w:space="0"/>
              <w:right w:val="single" w:color="auto" w:sz="4" w:space="0"/>
            </w:tcBorders>
            <w:noWrap/>
            <w:vAlign w:val="center"/>
          </w:tcPr>
          <w:p>
            <w:pPr>
              <w:spacing w:line="520" w:lineRule="exact"/>
              <w:jc w:val="center"/>
              <w:rPr>
                <w:rFonts w:ascii="仿宋_GB2312" w:hAnsi="仿宋_GB2312" w:eastAsia="仿宋_GB2312" w:cs="仿宋_GB2312"/>
                <w:color w:val="000000"/>
                <w:sz w:val="28"/>
                <w:szCs w:val="28"/>
              </w:rPr>
            </w:pPr>
          </w:p>
        </w:tc>
        <w:tc>
          <w:tcPr>
            <w:tcW w:w="851" w:type="dxa"/>
            <w:tcBorders>
              <w:top w:val="nil"/>
              <w:left w:val="nil"/>
              <w:bottom w:val="single" w:color="auto" w:sz="4" w:space="0"/>
              <w:right w:val="single" w:color="auto" w:sz="4" w:space="0"/>
            </w:tcBorders>
            <w:noWrap/>
            <w:vAlign w:val="center"/>
          </w:tcPr>
          <w:p>
            <w:pPr>
              <w:spacing w:line="520" w:lineRule="exact"/>
              <w:jc w:val="center"/>
              <w:rPr>
                <w:rFonts w:ascii="仿宋_GB2312" w:hAnsi="仿宋_GB2312" w:eastAsia="仿宋_GB2312" w:cs="仿宋_GB2312"/>
                <w:color w:val="000000"/>
                <w:sz w:val="28"/>
                <w:szCs w:val="28"/>
              </w:rPr>
            </w:pPr>
          </w:p>
        </w:tc>
        <w:tc>
          <w:tcPr>
            <w:tcW w:w="992" w:type="dxa"/>
            <w:tcBorders>
              <w:top w:val="nil"/>
              <w:left w:val="nil"/>
              <w:bottom w:val="single" w:color="auto" w:sz="4" w:space="0"/>
              <w:right w:val="single" w:color="auto" w:sz="4" w:space="0"/>
            </w:tcBorders>
            <w:noWrap/>
            <w:vAlign w:val="center"/>
          </w:tcPr>
          <w:p>
            <w:pPr>
              <w:spacing w:line="520" w:lineRule="exact"/>
              <w:jc w:val="center"/>
              <w:rPr>
                <w:rFonts w:ascii="仿宋_GB2312" w:hAnsi="仿宋_GB2312" w:eastAsia="仿宋_GB2312" w:cs="仿宋_GB2312"/>
                <w:sz w:val="28"/>
                <w:szCs w:val="28"/>
              </w:rPr>
            </w:pPr>
          </w:p>
        </w:tc>
        <w:tc>
          <w:tcPr>
            <w:tcW w:w="1852" w:type="dxa"/>
            <w:tcBorders>
              <w:top w:val="single" w:color="auto" w:sz="4" w:space="0"/>
              <w:left w:val="nil"/>
              <w:bottom w:val="single" w:color="auto" w:sz="4" w:space="0"/>
              <w:right w:val="single" w:color="auto" w:sz="4" w:space="0"/>
            </w:tcBorders>
            <w:noWrap/>
            <w:vAlign w:val="center"/>
          </w:tcPr>
          <w:p>
            <w:pPr>
              <w:widowControl/>
              <w:spacing w:line="520" w:lineRule="exact"/>
              <w:jc w:val="center"/>
              <w:rPr>
                <w:rFonts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trHeight w:val="1560" w:hRule="atLeast"/>
          <w:jc w:val="center"/>
        </w:trPr>
        <w:tc>
          <w:tcPr>
            <w:tcW w:w="717" w:type="dxa"/>
            <w:tcBorders>
              <w:top w:val="nil"/>
              <w:left w:val="single" w:color="auto" w:sz="4" w:space="0"/>
              <w:bottom w:val="single" w:color="auto" w:sz="4" w:space="0"/>
              <w:right w:val="single" w:color="auto" w:sz="4" w:space="0"/>
            </w:tcBorders>
            <w:shd w:val="clear" w:color="auto" w:fill="auto"/>
            <w:noWrap/>
            <w:vAlign w:val="center"/>
          </w:tcPr>
          <w:p>
            <w:pPr>
              <w:widowControl/>
              <w:spacing w:line="520" w:lineRule="exact"/>
              <w:jc w:val="center"/>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w:t>
            </w:r>
          </w:p>
        </w:tc>
        <w:tc>
          <w:tcPr>
            <w:tcW w:w="1404" w:type="dxa"/>
            <w:tcBorders>
              <w:top w:val="single" w:color="auto" w:sz="4" w:space="0"/>
              <w:left w:val="nil"/>
              <w:bottom w:val="single" w:color="auto" w:sz="4" w:space="0"/>
              <w:right w:val="single" w:color="auto" w:sz="4" w:space="0"/>
            </w:tcBorders>
            <w:shd w:val="clear" w:color="000000" w:fill="FFFFFF"/>
            <w:noWrap/>
            <w:vAlign w:val="center"/>
          </w:tcPr>
          <w:p>
            <w:pPr>
              <w:spacing w:line="520" w:lineRule="exact"/>
              <w:jc w:val="center"/>
              <w:rPr>
                <w:rFonts w:ascii="仿宋_GB2312" w:hAnsi="仿宋_GB2312" w:eastAsia="仿宋_GB2312" w:cs="仿宋_GB2312"/>
                <w:sz w:val="28"/>
                <w:szCs w:val="28"/>
              </w:rPr>
            </w:pPr>
          </w:p>
        </w:tc>
        <w:tc>
          <w:tcPr>
            <w:tcW w:w="2173" w:type="dxa"/>
            <w:tcBorders>
              <w:top w:val="nil"/>
              <w:left w:val="nil"/>
              <w:bottom w:val="single" w:color="auto" w:sz="4" w:space="0"/>
              <w:right w:val="single" w:color="auto" w:sz="4" w:space="0"/>
            </w:tcBorders>
            <w:shd w:val="clear" w:color="000000" w:fill="FFFFFF"/>
            <w:noWrap/>
            <w:vAlign w:val="center"/>
          </w:tcPr>
          <w:p>
            <w:pPr>
              <w:spacing w:line="520" w:lineRule="exact"/>
              <w:jc w:val="center"/>
              <w:rPr>
                <w:rFonts w:ascii="仿宋_GB2312" w:hAnsi="仿宋_GB2312" w:eastAsia="仿宋_GB2312" w:cs="仿宋_GB2312"/>
                <w:sz w:val="28"/>
                <w:szCs w:val="28"/>
              </w:rPr>
            </w:pPr>
          </w:p>
        </w:tc>
        <w:tc>
          <w:tcPr>
            <w:tcW w:w="662" w:type="dxa"/>
            <w:tcBorders>
              <w:top w:val="nil"/>
              <w:left w:val="nil"/>
              <w:bottom w:val="single" w:color="auto" w:sz="4" w:space="0"/>
              <w:right w:val="single" w:color="auto" w:sz="4" w:space="0"/>
            </w:tcBorders>
            <w:noWrap/>
            <w:vAlign w:val="center"/>
          </w:tcPr>
          <w:p>
            <w:pPr>
              <w:spacing w:line="520" w:lineRule="exact"/>
              <w:jc w:val="center"/>
              <w:rPr>
                <w:rFonts w:ascii="仿宋_GB2312" w:hAnsi="仿宋_GB2312" w:eastAsia="仿宋_GB2312" w:cs="仿宋_GB2312"/>
                <w:sz w:val="28"/>
                <w:szCs w:val="28"/>
              </w:rPr>
            </w:pPr>
          </w:p>
        </w:tc>
        <w:tc>
          <w:tcPr>
            <w:tcW w:w="567" w:type="dxa"/>
            <w:tcBorders>
              <w:top w:val="nil"/>
              <w:left w:val="nil"/>
              <w:bottom w:val="single" w:color="auto" w:sz="4" w:space="0"/>
              <w:right w:val="single" w:color="auto" w:sz="4" w:space="0"/>
            </w:tcBorders>
            <w:noWrap/>
            <w:vAlign w:val="center"/>
          </w:tcPr>
          <w:p>
            <w:pPr>
              <w:spacing w:line="520" w:lineRule="exact"/>
              <w:jc w:val="center"/>
              <w:rPr>
                <w:rFonts w:ascii="仿宋_GB2312" w:hAnsi="仿宋_GB2312" w:eastAsia="仿宋_GB2312" w:cs="仿宋_GB2312"/>
                <w:color w:val="000000"/>
                <w:sz w:val="28"/>
                <w:szCs w:val="28"/>
              </w:rPr>
            </w:pPr>
          </w:p>
        </w:tc>
        <w:tc>
          <w:tcPr>
            <w:tcW w:w="851" w:type="dxa"/>
            <w:tcBorders>
              <w:top w:val="nil"/>
              <w:left w:val="nil"/>
              <w:bottom w:val="single" w:color="auto" w:sz="4" w:space="0"/>
              <w:right w:val="single" w:color="auto" w:sz="4" w:space="0"/>
            </w:tcBorders>
            <w:noWrap/>
            <w:vAlign w:val="center"/>
          </w:tcPr>
          <w:p>
            <w:pPr>
              <w:spacing w:line="520" w:lineRule="exact"/>
              <w:jc w:val="center"/>
              <w:rPr>
                <w:rFonts w:ascii="仿宋_GB2312" w:hAnsi="仿宋_GB2312" w:eastAsia="仿宋_GB2312" w:cs="仿宋_GB2312"/>
                <w:color w:val="000000"/>
                <w:sz w:val="28"/>
                <w:szCs w:val="28"/>
              </w:rPr>
            </w:pPr>
          </w:p>
        </w:tc>
        <w:tc>
          <w:tcPr>
            <w:tcW w:w="992" w:type="dxa"/>
            <w:tcBorders>
              <w:top w:val="nil"/>
              <w:left w:val="nil"/>
              <w:bottom w:val="single" w:color="auto" w:sz="4" w:space="0"/>
              <w:right w:val="single" w:color="auto" w:sz="4" w:space="0"/>
            </w:tcBorders>
            <w:noWrap/>
            <w:vAlign w:val="center"/>
          </w:tcPr>
          <w:p>
            <w:pPr>
              <w:spacing w:line="520" w:lineRule="exact"/>
              <w:jc w:val="center"/>
              <w:rPr>
                <w:rFonts w:ascii="仿宋_GB2312" w:hAnsi="仿宋_GB2312" w:eastAsia="仿宋_GB2312" w:cs="仿宋_GB2312"/>
                <w:sz w:val="28"/>
                <w:szCs w:val="28"/>
              </w:rPr>
            </w:pPr>
          </w:p>
        </w:tc>
        <w:tc>
          <w:tcPr>
            <w:tcW w:w="1852" w:type="dxa"/>
            <w:tcBorders>
              <w:top w:val="single" w:color="auto" w:sz="4" w:space="0"/>
              <w:left w:val="nil"/>
              <w:bottom w:val="single" w:color="auto" w:sz="4" w:space="0"/>
              <w:right w:val="single" w:color="auto" w:sz="4" w:space="0"/>
            </w:tcBorders>
            <w:noWrap/>
            <w:vAlign w:val="center"/>
          </w:tcPr>
          <w:p>
            <w:pPr>
              <w:widowControl/>
              <w:spacing w:line="520" w:lineRule="exact"/>
              <w:jc w:val="center"/>
              <w:rPr>
                <w:rFonts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trHeight w:val="1560" w:hRule="atLeast"/>
          <w:jc w:val="center"/>
        </w:trPr>
        <w:tc>
          <w:tcPr>
            <w:tcW w:w="717" w:type="dxa"/>
            <w:tcBorders>
              <w:top w:val="nil"/>
              <w:left w:val="single" w:color="auto" w:sz="4" w:space="0"/>
              <w:bottom w:val="single" w:color="auto" w:sz="4" w:space="0"/>
              <w:right w:val="single" w:color="auto" w:sz="4" w:space="0"/>
            </w:tcBorders>
            <w:shd w:val="clear" w:color="auto" w:fill="auto"/>
            <w:noWrap/>
            <w:vAlign w:val="center"/>
          </w:tcPr>
          <w:p>
            <w:pPr>
              <w:widowControl/>
              <w:spacing w:line="520" w:lineRule="exact"/>
              <w:jc w:val="center"/>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w:t>
            </w:r>
          </w:p>
        </w:tc>
        <w:tc>
          <w:tcPr>
            <w:tcW w:w="1404" w:type="dxa"/>
            <w:tcBorders>
              <w:top w:val="single" w:color="auto" w:sz="4" w:space="0"/>
              <w:left w:val="nil"/>
              <w:bottom w:val="single" w:color="auto" w:sz="4" w:space="0"/>
              <w:right w:val="single" w:color="auto" w:sz="4" w:space="0"/>
            </w:tcBorders>
            <w:shd w:val="clear" w:color="000000" w:fill="FFFFFF"/>
            <w:noWrap/>
            <w:vAlign w:val="center"/>
          </w:tcPr>
          <w:p>
            <w:pPr>
              <w:spacing w:line="520" w:lineRule="exact"/>
              <w:jc w:val="center"/>
              <w:rPr>
                <w:rFonts w:ascii="仿宋_GB2312" w:hAnsi="仿宋_GB2312" w:eastAsia="仿宋_GB2312" w:cs="仿宋_GB2312"/>
                <w:sz w:val="28"/>
                <w:szCs w:val="28"/>
              </w:rPr>
            </w:pPr>
          </w:p>
        </w:tc>
        <w:tc>
          <w:tcPr>
            <w:tcW w:w="2173" w:type="dxa"/>
            <w:tcBorders>
              <w:top w:val="nil"/>
              <w:left w:val="nil"/>
              <w:bottom w:val="single" w:color="auto" w:sz="4" w:space="0"/>
              <w:right w:val="single" w:color="auto" w:sz="4" w:space="0"/>
            </w:tcBorders>
            <w:shd w:val="clear" w:color="000000" w:fill="FFFFFF"/>
            <w:noWrap/>
            <w:vAlign w:val="center"/>
          </w:tcPr>
          <w:p>
            <w:pPr>
              <w:spacing w:line="520" w:lineRule="exact"/>
              <w:jc w:val="center"/>
              <w:rPr>
                <w:rFonts w:ascii="仿宋_GB2312" w:hAnsi="仿宋_GB2312" w:eastAsia="仿宋_GB2312" w:cs="仿宋_GB2312"/>
                <w:sz w:val="28"/>
                <w:szCs w:val="28"/>
              </w:rPr>
            </w:pPr>
          </w:p>
        </w:tc>
        <w:tc>
          <w:tcPr>
            <w:tcW w:w="662" w:type="dxa"/>
            <w:tcBorders>
              <w:top w:val="nil"/>
              <w:left w:val="nil"/>
              <w:bottom w:val="single" w:color="auto" w:sz="4" w:space="0"/>
              <w:right w:val="single" w:color="auto" w:sz="4" w:space="0"/>
            </w:tcBorders>
            <w:noWrap/>
            <w:vAlign w:val="center"/>
          </w:tcPr>
          <w:p>
            <w:pPr>
              <w:spacing w:line="520" w:lineRule="exact"/>
              <w:jc w:val="center"/>
              <w:rPr>
                <w:rFonts w:ascii="仿宋_GB2312" w:hAnsi="仿宋_GB2312" w:eastAsia="仿宋_GB2312" w:cs="仿宋_GB2312"/>
                <w:sz w:val="28"/>
                <w:szCs w:val="28"/>
              </w:rPr>
            </w:pPr>
          </w:p>
        </w:tc>
        <w:tc>
          <w:tcPr>
            <w:tcW w:w="567" w:type="dxa"/>
            <w:tcBorders>
              <w:top w:val="nil"/>
              <w:left w:val="nil"/>
              <w:bottom w:val="single" w:color="auto" w:sz="4" w:space="0"/>
              <w:right w:val="single" w:color="auto" w:sz="4" w:space="0"/>
            </w:tcBorders>
            <w:noWrap/>
            <w:vAlign w:val="center"/>
          </w:tcPr>
          <w:p>
            <w:pPr>
              <w:spacing w:line="520" w:lineRule="exact"/>
              <w:jc w:val="center"/>
              <w:rPr>
                <w:rFonts w:ascii="仿宋_GB2312" w:hAnsi="仿宋_GB2312" w:eastAsia="仿宋_GB2312" w:cs="仿宋_GB2312"/>
                <w:color w:val="000000"/>
                <w:sz w:val="28"/>
                <w:szCs w:val="28"/>
              </w:rPr>
            </w:pPr>
          </w:p>
        </w:tc>
        <w:tc>
          <w:tcPr>
            <w:tcW w:w="851" w:type="dxa"/>
            <w:tcBorders>
              <w:top w:val="nil"/>
              <w:left w:val="nil"/>
              <w:bottom w:val="single" w:color="auto" w:sz="4" w:space="0"/>
              <w:right w:val="single" w:color="auto" w:sz="4" w:space="0"/>
            </w:tcBorders>
            <w:noWrap/>
            <w:vAlign w:val="center"/>
          </w:tcPr>
          <w:p>
            <w:pPr>
              <w:spacing w:line="520" w:lineRule="exact"/>
              <w:jc w:val="center"/>
              <w:rPr>
                <w:rFonts w:ascii="仿宋_GB2312" w:hAnsi="仿宋_GB2312" w:eastAsia="仿宋_GB2312" w:cs="仿宋_GB2312"/>
                <w:color w:val="000000"/>
                <w:sz w:val="28"/>
                <w:szCs w:val="28"/>
              </w:rPr>
            </w:pPr>
          </w:p>
        </w:tc>
        <w:tc>
          <w:tcPr>
            <w:tcW w:w="992" w:type="dxa"/>
            <w:tcBorders>
              <w:top w:val="nil"/>
              <w:left w:val="nil"/>
              <w:bottom w:val="single" w:color="auto" w:sz="4" w:space="0"/>
              <w:right w:val="single" w:color="auto" w:sz="4" w:space="0"/>
            </w:tcBorders>
            <w:noWrap/>
            <w:vAlign w:val="center"/>
          </w:tcPr>
          <w:p>
            <w:pPr>
              <w:spacing w:line="520" w:lineRule="exact"/>
              <w:jc w:val="center"/>
              <w:rPr>
                <w:rFonts w:ascii="仿宋_GB2312" w:hAnsi="仿宋_GB2312" w:eastAsia="仿宋_GB2312" w:cs="仿宋_GB2312"/>
                <w:sz w:val="28"/>
                <w:szCs w:val="28"/>
              </w:rPr>
            </w:pPr>
          </w:p>
        </w:tc>
        <w:tc>
          <w:tcPr>
            <w:tcW w:w="1852" w:type="dxa"/>
            <w:tcBorders>
              <w:top w:val="single" w:color="auto" w:sz="4" w:space="0"/>
              <w:left w:val="nil"/>
              <w:bottom w:val="single" w:color="auto" w:sz="4" w:space="0"/>
              <w:right w:val="single" w:color="auto" w:sz="4" w:space="0"/>
            </w:tcBorders>
            <w:noWrap/>
            <w:vAlign w:val="center"/>
          </w:tcPr>
          <w:p>
            <w:pPr>
              <w:widowControl/>
              <w:spacing w:line="520" w:lineRule="exact"/>
              <w:jc w:val="center"/>
              <w:rPr>
                <w:rFonts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trHeight w:val="1560" w:hRule="atLeast"/>
          <w:jc w:val="center"/>
        </w:trPr>
        <w:tc>
          <w:tcPr>
            <w:tcW w:w="717" w:type="dxa"/>
            <w:tcBorders>
              <w:top w:val="nil"/>
              <w:left w:val="single" w:color="auto" w:sz="4" w:space="0"/>
              <w:bottom w:val="single" w:color="auto" w:sz="4" w:space="0"/>
              <w:right w:val="single" w:color="auto" w:sz="4" w:space="0"/>
            </w:tcBorders>
            <w:shd w:val="clear" w:color="auto" w:fill="auto"/>
            <w:noWrap/>
            <w:vAlign w:val="center"/>
          </w:tcPr>
          <w:p>
            <w:pPr>
              <w:widowControl/>
              <w:spacing w:line="520" w:lineRule="exact"/>
              <w:jc w:val="center"/>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w:t>
            </w:r>
          </w:p>
        </w:tc>
        <w:tc>
          <w:tcPr>
            <w:tcW w:w="1404" w:type="dxa"/>
            <w:tcBorders>
              <w:top w:val="single" w:color="auto" w:sz="4" w:space="0"/>
              <w:left w:val="nil"/>
              <w:bottom w:val="single" w:color="auto" w:sz="4" w:space="0"/>
              <w:right w:val="single" w:color="auto" w:sz="4" w:space="0"/>
            </w:tcBorders>
            <w:shd w:val="clear" w:color="000000" w:fill="FFFFFF"/>
            <w:noWrap/>
            <w:vAlign w:val="center"/>
          </w:tcPr>
          <w:p>
            <w:pPr>
              <w:spacing w:line="520" w:lineRule="exact"/>
              <w:jc w:val="center"/>
              <w:rPr>
                <w:rFonts w:ascii="仿宋_GB2312" w:hAnsi="仿宋_GB2312" w:eastAsia="仿宋_GB2312" w:cs="仿宋_GB2312"/>
                <w:sz w:val="28"/>
                <w:szCs w:val="28"/>
              </w:rPr>
            </w:pPr>
          </w:p>
        </w:tc>
        <w:tc>
          <w:tcPr>
            <w:tcW w:w="2173" w:type="dxa"/>
            <w:tcBorders>
              <w:top w:val="nil"/>
              <w:left w:val="nil"/>
              <w:bottom w:val="single" w:color="auto" w:sz="4" w:space="0"/>
              <w:right w:val="single" w:color="auto" w:sz="4" w:space="0"/>
            </w:tcBorders>
            <w:shd w:val="clear" w:color="000000" w:fill="FFFFFF"/>
            <w:noWrap/>
            <w:vAlign w:val="center"/>
          </w:tcPr>
          <w:p>
            <w:pPr>
              <w:spacing w:line="520" w:lineRule="exact"/>
              <w:jc w:val="center"/>
              <w:rPr>
                <w:rFonts w:ascii="仿宋_GB2312" w:hAnsi="仿宋_GB2312" w:eastAsia="仿宋_GB2312" w:cs="仿宋_GB2312"/>
                <w:sz w:val="28"/>
                <w:szCs w:val="28"/>
              </w:rPr>
            </w:pPr>
          </w:p>
        </w:tc>
        <w:tc>
          <w:tcPr>
            <w:tcW w:w="662" w:type="dxa"/>
            <w:tcBorders>
              <w:top w:val="nil"/>
              <w:left w:val="nil"/>
              <w:bottom w:val="single" w:color="auto" w:sz="4" w:space="0"/>
              <w:right w:val="single" w:color="auto" w:sz="4" w:space="0"/>
            </w:tcBorders>
            <w:noWrap/>
            <w:vAlign w:val="center"/>
          </w:tcPr>
          <w:p>
            <w:pPr>
              <w:spacing w:line="520" w:lineRule="exact"/>
              <w:jc w:val="center"/>
              <w:rPr>
                <w:rFonts w:ascii="仿宋_GB2312" w:hAnsi="仿宋_GB2312" w:eastAsia="仿宋_GB2312" w:cs="仿宋_GB2312"/>
                <w:sz w:val="28"/>
                <w:szCs w:val="28"/>
              </w:rPr>
            </w:pPr>
          </w:p>
        </w:tc>
        <w:tc>
          <w:tcPr>
            <w:tcW w:w="567" w:type="dxa"/>
            <w:tcBorders>
              <w:top w:val="nil"/>
              <w:left w:val="nil"/>
              <w:bottom w:val="single" w:color="auto" w:sz="4" w:space="0"/>
              <w:right w:val="single" w:color="auto" w:sz="4" w:space="0"/>
            </w:tcBorders>
            <w:noWrap/>
            <w:vAlign w:val="center"/>
          </w:tcPr>
          <w:p>
            <w:pPr>
              <w:spacing w:line="520" w:lineRule="exact"/>
              <w:jc w:val="center"/>
              <w:rPr>
                <w:rFonts w:ascii="仿宋_GB2312" w:hAnsi="仿宋_GB2312" w:eastAsia="仿宋_GB2312" w:cs="仿宋_GB2312"/>
                <w:color w:val="000000"/>
                <w:sz w:val="28"/>
                <w:szCs w:val="28"/>
              </w:rPr>
            </w:pPr>
          </w:p>
        </w:tc>
        <w:tc>
          <w:tcPr>
            <w:tcW w:w="851" w:type="dxa"/>
            <w:tcBorders>
              <w:top w:val="nil"/>
              <w:left w:val="nil"/>
              <w:bottom w:val="single" w:color="auto" w:sz="4" w:space="0"/>
              <w:right w:val="single" w:color="auto" w:sz="4" w:space="0"/>
            </w:tcBorders>
            <w:noWrap/>
            <w:vAlign w:val="center"/>
          </w:tcPr>
          <w:p>
            <w:pPr>
              <w:spacing w:line="520" w:lineRule="exact"/>
              <w:jc w:val="center"/>
              <w:rPr>
                <w:rFonts w:ascii="仿宋_GB2312" w:hAnsi="仿宋_GB2312" w:eastAsia="仿宋_GB2312" w:cs="仿宋_GB2312"/>
                <w:color w:val="000000"/>
                <w:sz w:val="28"/>
                <w:szCs w:val="28"/>
              </w:rPr>
            </w:pPr>
          </w:p>
        </w:tc>
        <w:tc>
          <w:tcPr>
            <w:tcW w:w="992" w:type="dxa"/>
            <w:tcBorders>
              <w:top w:val="nil"/>
              <w:left w:val="nil"/>
              <w:bottom w:val="single" w:color="auto" w:sz="4" w:space="0"/>
              <w:right w:val="single" w:color="auto" w:sz="4" w:space="0"/>
            </w:tcBorders>
            <w:noWrap/>
            <w:vAlign w:val="center"/>
          </w:tcPr>
          <w:p>
            <w:pPr>
              <w:spacing w:line="520" w:lineRule="exact"/>
              <w:jc w:val="center"/>
              <w:rPr>
                <w:rFonts w:ascii="仿宋_GB2312" w:hAnsi="仿宋_GB2312" w:eastAsia="仿宋_GB2312" w:cs="仿宋_GB2312"/>
                <w:sz w:val="28"/>
                <w:szCs w:val="28"/>
              </w:rPr>
            </w:pPr>
          </w:p>
        </w:tc>
        <w:tc>
          <w:tcPr>
            <w:tcW w:w="1852" w:type="dxa"/>
            <w:tcBorders>
              <w:top w:val="single" w:color="auto" w:sz="4" w:space="0"/>
              <w:left w:val="nil"/>
              <w:bottom w:val="single" w:color="auto" w:sz="4" w:space="0"/>
              <w:right w:val="single" w:color="auto" w:sz="4" w:space="0"/>
            </w:tcBorders>
            <w:noWrap/>
            <w:vAlign w:val="center"/>
          </w:tcPr>
          <w:p>
            <w:pPr>
              <w:widowControl/>
              <w:spacing w:line="520" w:lineRule="exact"/>
              <w:jc w:val="center"/>
              <w:rPr>
                <w:rFonts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trHeight w:val="537" w:hRule="atLeast"/>
          <w:jc w:val="center"/>
        </w:trPr>
        <w:tc>
          <w:tcPr>
            <w:tcW w:w="717" w:type="dxa"/>
            <w:tcBorders>
              <w:top w:val="single" w:color="auto" w:sz="4" w:space="0"/>
              <w:left w:val="single" w:color="auto" w:sz="4" w:space="0"/>
              <w:bottom w:val="single" w:color="auto" w:sz="4" w:space="0"/>
              <w:right w:val="single" w:color="auto" w:sz="4" w:space="0"/>
            </w:tcBorders>
            <w:noWrap/>
            <w:vAlign w:val="center"/>
          </w:tcPr>
          <w:p>
            <w:pPr>
              <w:widowControl/>
              <w:spacing w:line="520" w:lineRule="exact"/>
              <w:jc w:val="center"/>
              <w:rPr>
                <w:rFonts w:ascii="仿宋_GB2312" w:hAnsi="仿宋_GB2312" w:eastAsia="仿宋_GB2312" w:cs="仿宋_GB2312"/>
                <w:color w:val="000000"/>
                <w:kern w:val="0"/>
                <w:sz w:val="28"/>
                <w:szCs w:val="28"/>
              </w:rPr>
            </w:pPr>
          </w:p>
        </w:tc>
        <w:tc>
          <w:tcPr>
            <w:tcW w:w="1404" w:type="dxa"/>
            <w:tcBorders>
              <w:top w:val="single" w:color="auto" w:sz="4" w:space="0"/>
              <w:left w:val="nil"/>
              <w:bottom w:val="single" w:color="auto" w:sz="4" w:space="0"/>
              <w:right w:val="single" w:color="auto" w:sz="4" w:space="0"/>
            </w:tcBorders>
            <w:noWrap/>
            <w:vAlign w:val="center"/>
          </w:tcPr>
          <w:p>
            <w:pPr>
              <w:widowControl/>
              <w:spacing w:line="52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总计</w:t>
            </w:r>
          </w:p>
        </w:tc>
        <w:tc>
          <w:tcPr>
            <w:tcW w:w="7097" w:type="dxa"/>
            <w:gridSpan w:val="6"/>
            <w:tcBorders>
              <w:top w:val="single" w:color="auto" w:sz="4" w:space="0"/>
              <w:left w:val="nil"/>
              <w:bottom w:val="single" w:color="auto" w:sz="4" w:space="0"/>
              <w:right w:val="single" w:color="auto" w:sz="4" w:space="0"/>
            </w:tcBorders>
            <w:noWrap/>
            <w:vAlign w:val="center"/>
          </w:tcPr>
          <w:p>
            <w:pPr>
              <w:widowControl/>
              <w:spacing w:line="520" w:lineRule="exact"/>
              <w:jc w:val="center"/>
              <w:rPr>
                <w:rFonts w:ascii="仿宋_GB2312" w:hAnsi="仿宋_GB2312" w:eastAsia="仿宋_GB2312" w:cs="仿宋_GB2312"/>
                <w:color w:val="000000"/>
                <w:kern w:val="0"/>
                <w:sz w:val="28"/>
                <w:szCs w:val="28"/>
              </w:rPr>
            </w:pPr>
          </w:p>
        </w:tc>
      </w:tr>
    </w:tbl>
    <w:p>
      <w:pPr>
        <w:adjustRightInd w:val="0"/>
        <w:snapToGrid w:val="0"/>
        <w:spacing w:line="520" w:lineRule="exact"/>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注：以上价格已包含了甲方应支付的全部费用，含</w:t>
      </w:r>
      <w:r>
        <w:rPr>
          <w:rFonts w:hint="eastAsia" w:ascii="仿宋_GB2312" w:hAnsi="仿宋_GB2312" w:eastAsia="仿宋_GB2312" w:cs="仿宋_GB2312"/>
          <w:sz w:val="28"/>
          <w:szCs w:val="28"/>
          <w:highlight w:val="none"/>
          <w:lang w:val="en-US" w:eastAsia="zh-CN"/>
        </w:rPr>
        <w:t>厨房设备</w:t>
      </w:r>
      <w:r>
        <w:rPr>
          <w:rFonts w:hint="eastAsia" w:ascii="仿宋_GB2312" w:hAnsi="仿宋_GB2312" w:eastAsia="仿宋_GB2312" w:cs="仿宋_GB2312"/>
          <w:sz w:val="28"/>
          <w:szCs w:val="28"/>
          <w:highlight w:val="none"/>
        </w:rPr>
        <w:t>深化设计、制图、产品设备费、辅材费、包装费、仓储费、运输费、保险费、装卸费、管理费、利润、措施费、安装人工费、辅助材料费、机械费、设备安装调试费、设备二次搬运费、管理费、增值税专用发票、利润、检测费用、免费保修保养费、各种技术措施费等费用规费、税金、政策性文件规定的各项应有费用，该价格不因任何市场价格风险、政策性调整风险等因素而变化。</w:t>
      </w:r>
    </w:p>
    <w:p>
      <w:pPr>
        <w:pStyle w:val="11"/>
        <w:spacing w:line="520" w:lineRule="exact"/>
        <w:ind w:firstLine="0" w:firstLineChars="0"/>
        <w:rPr>
          <w:rFonts w:ascii="仿宋_GB2312" w:hAnsi="仿宋_GB2312" w:eastAsia="仿宋_GB2312" w:cs="仿宋_GB2312"/>
          <w:b/>
          <w:bCs w:val="0"/>
          <w:sz w:val="28"/>
          <w:szCs w:val="28"/>
        </w:rPr>
      </w:pPr>
      <w:r>
        <w:rPr>
          <w:rFonts w:hint="eastAsia" w:ascii="仿宋_GB2312" w:hAnsi="仿宋_GB2312" w:eastAsia="仿宋_GB2312" w:cs="仿宋_GB2312"/>
          <w:b/>
          <w:bCs w:val="0"/>
          <w:sz w:val="28"/>
          <w:szCs w:val="28"/>
        </w:rPr>
        <w:t>第二条　工期要求</w:t>
      </w:r>
    </w:p>
    <w:p>
      <w:pPr>
        <w:adjustRightInd w:val="0"/>
        <w:snapToGrid w:val="0"/>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1、乙方在签订合同接到甲方通知后</w:t>
      </w:r>
      <w:r>
        <w:rPr>
          <w:rFonts w:hint="eastAsia" w:ascii="仿宋_GB2312" w:hAnsi="仿宋_GB2312" w:eastAsia="仿宋_GB2312" w:cs="仿宋_GB2312"/>
          <w:sz w:val="28"/>
          <w:szCs w:val="28"/>
          <w:lang w:val="en-US" w:eastAsia="zh-CN"/>
        </w:rPr>
        <w:t>3个日历天内</w:t>
      </w:r>
      <w:r>
        <w:rPr>
          <w:rFonts w:hint="eastAsia" w:ascii="仿宋_GB2312" w:hAnsi="仿宋_GB2312" w:eastAsia="仿宋_GB2312" w:cs="仿宋_GB2312"/>
          <w:sz w:val="28"/>
          <w:szCs w:val="28"/>
        </w:rPr>
        <w:t>必须进场</w:t>
      </w:r>
      <w:r>
        <w:rPr>
          <w:rFonts w:hint="eastAsia" w:ascii="仿宋_GB2312" w:hAnsi="仿宋_GB2312" w:eastAsia="仿宋_GB2312" w:cs="仿宋_GB2312"/>
          <w:sz w:val="28"/>
          <w:szCs w:val="28"/>
          <w:lang w:val="en-US" w:eastAsia="zh-CN"/>
        </w:rPr>
        <w:t>安装</w:t>
      </w:r>
      <w:r>
        <w:rPr>
          <w:rFonts w:hint="eastAsia" w:ascii="仿宋_GB2312" w:hAnsi="仿宋_GB2312" w:eastAsia="仿宋_GB2312" w:cs="仿宋_GB2312"/>
          <w:sz w:val="28"/>
          <w:szCs w:val="28"/>
        </w:rPr>
        <w:t>施工，如不能及时进场</w:t>
      </w:r>
      <w:r>
        <w:rPr>
          <w:rFonts w:hint="eastAsia" w:ascii="仿宋_GB2312" w:hAnsi="仿宋_GB2312" w:eastAsia="仿宋_GB2312" w:cs="仿宋_GB2312"/>
          <w:sz w:val="28"/>
          <w:szCs w:val="28"/>
          <w:lang w:val="en-US" w:eastAsia="zh-CN"/>
        </w:rPr>
        <w:t>安装</w:t>
      </w:r>
      <w:r>
        <w:rPr>
          <w:rFonts w:hint="eastAsia" w:ascii="仿宋_GB2312" w:hAnsi="仿宋_GB2312" w:eastAsia="仿宋_GB2312" w:cs="仿宋_GB2312"/>
          <w:sz w:val="28"/>
          <w:szCs w:val="28"/>
        </w:rPr>
        <w:t>施工，甲方有权单方面解除合同。</w:t>
      </w:r>
    </w:p>
    <w:p>
      <w:pPr>
        <w:adjustRightInd w:val="0"/>
        <w:snapToGrid w:val="0"/>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2、中标公示后乙方应积极备货，并于</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日之前完成</w:t>
      </w:r>
      <w:r>
        <w:rPr>
          <w:rFonts w:hint="eastAsia" w:ascii="仿宋_GB2312" w:hAnsi="仿宋_GB2312" w:eastAsia="仿宋_GB2312" w:cs="仿宋_GB2312"/>
          <w:sz w:val="28"/>
          <w:szCs w:val="28"/>
          <w:lang w:val="en-US" w:eastAsia="zh-CN"/>
        </w:rPr>
        <w:t>全部设备</w:t>
      </w:r>
      <w:r>
        <w:rPr>
          <w:rFonts w:hint="eastAsia" w:ascii="仿宋_GB2312" w:hAnsi="仿宋_GB2312" w:eastAsia="仿宋_GB2312" w:cs="仿宋_GB2312"/>
          <w:sz w:val="28"/>
          <w:szCs w:val="28"/>
        </w:rPr>
        <w:t>安装，于</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日之前完成</w:t>
      </w:r>
      <w:r>
        <w:rPr>
          <w:rFonts w:hint="eastAsia" w:ascii="仿宋_GB2312" w:hAnsi="仿宋_GB2312" w:eastAsia="仿宋_GB2312" w:cs="仿宋_GB2312"/>
          <w:sz w:val="28"/>
          <w:szCs w:val="28"/>
          <w:lang w:val="en-US" w:eastAsia="zh-CN"/>
        </w:rPr>
        <w:t>全部设备</w:t>
      </w:r>
      <w:r>
        <w:rPr>
          <w:rFonts w:hint="eastAsia" w:ascii="仿宋_GB2312" w:hAnsi="仿宋_GB2312" w:eastAsia="仿宋_GB2312" w:cs="仿宋_GB2312"/>
          <w:sz w:val="28"/>
          <w:szCs w:val="28"/>
        </w:rPr>
        <w:t>调试。在此期间，遇任何影响工期事项，应主动与甲方联系，经批准后可适当延期，否则，每延误一天，按1000元/天计算罚金。</w:t>
      </w:r>
    </w:p>
    <w:p>
      <w:pPr>
        <w:pStyle w:val="11"/>
        <w:spacing w:line="520" w:lineRule="exact"/>
        <w:ind w:firstLine="280"/>
        <w:rPr>
          <w:rFonts w:ascii="仿宋_GB2312" w:hAnsi="仿宋_GB2312" w:eastAsia="仿宋_GB2312" w:cs="仿宋_GB2312"/>
          <w:sz w:val="28"/>
          <w:szCs w:val="28"/>
        </w:rPr>
      </w:pPr>
    </w:p>
    <w:p>
      <w:pPr>
        <w:pStyle w:val="11"/>
        <w:spacing w:line="520" w:lineRule="exact"/>
        <w:ind w:firstLine="0" w:firstLineChars="0"/>
        <w:rPr>
          <w:rFonts w:ascii="仿宋_GB2312" w:hAnsi="仿宋_GB2312" w:eastAsia="仿宋_GB2312" w:cs="仿宋_GB2312"/>
          <w:b/>
          <w:bCs w:val="0"/>
          <w:sz w:val="28"/>
          <w:szCs w:val="28"/>
        </w:rPr>
      </w:pPr>
      <w:r>
        <w:rPr>
          <w:rFonts w:hint="eastAsia" w:ascii="仿宋_GB2312" w:hAnsi="仿宋_GB2312" w:eastAsia="仿宋_GB2312" w:cs="仿宋_GB2312"/>
          <w:b/>
          <w:bCs w:val="0"/>
          <w:sz w:val="28"/>
          <w:szCs w:val="28"/>
        </w:rPr>
        <w:t>第三条　付款方式</w:t>
      </w:r>
    </w:p>
    <w:p>
      <w:pPr>
        <w:pStyle w:val="11"/>
        <w:spacing w:line="520" w:lineRule="exact"/>
        <w:ind w:firstLine="560" w:firstLineChars="200"/>
        <w:rPr>
          <w:rFonts w:ascii="仿宋_GB2312" w:hAnsi="仿宋_GB2312" w:eastAsia="仿宋_GB2312" w:cs="仿宋_GB2312"/>
          <w:bCs w:val="0"/>
          <w:color w:val="auto"/>
          <w:kern w:val="2"/>
          <w:sz w:val="28"/>
          <w:szCs w:val="28"/>
          <w:highlight w:val="none"/>
        </w:rPr>
      </w:pPr>
      <w:r>
        <w:rPr>
          <w:rFonts w:hint="eastAsia" w:ascii="仿宋_GB2312" w:hAnsi="仿宋_GB2312" w:eastAsia="仿宋_GB2312" w:cs="仿宋_GB2312"/>
          <w:bCs w:val="0"/>
          <w:color w:val="auto"/>
          <w:kern w:val="2"/>
          <w:sz w:val="28"/>
          <w:szCs w:val="28"/>
          <w:highlight w:val="none"/>
        </w:rPr>
        <w:t>合同签订后支付合同金额20%作为预付款；</w:t>
      </w:r>
      <w:r>
        <w:rPr>
          <w:rFonts w:hint="eastAsia" w:ascii="仿宋_GB2312" w:hAnsi="仿宋_GB2312" w:eastAsia="仿宋_GB2312" w:cs="仿宋_GB2312"/>
          <w:bCs w:val="0"/>
          <w:color w:val="auto"/>
          <w:kern w:val="2"/>
          <w:sz w:val="28"/>
          <w:szCs w:val="28"/>
          <w:highlight w:val="none"/>
          <w:lang w:val="en-US" w:eastAsia="zh-CN"/>
        </w:rPr>
        <w:t>设备</w:t>
      </w:r>
      <w:r>
        <w:rPr>
          <w:rFonts w:hint="eastAsia" w:ascii="仿宋_GB2312" w:hAnsi="仿宋_GB2312" w:eastAsia="仿宋_GB2312" w:cs="仿宋_GB2312"/>
          <w:bCs w:val="0"/>
          <w:color w:val="auto"/>
          <w:kern w:val="2"/>
          <w:sz w:val="28"/>
          <w:szCs w:val="28"/>
          <w:highlight w:val="none"/>
        </w:rPr>
        <w:t>全部完成安装</w:t>
      </w:r>
      <w:r>
        <w:rPr>
          <w:rFonts w:hint="eastAsia" w:ascii="仿宋_GB2312" w:hAnsi="仿宋_GB2312" w:eastAsia="仿宋_GB2312" w:cs="仿宋_GB2312"/>
          <w:bCs w:val="0"/>
          <w:color w:val="auto"/>
          <w:kern w:val="2"/>
          <w:sz w:val="28"/>
          <w:szCs w:val="28"/>
          <w:highlight w:val="none"/>
          <w:lang w:val="en-US" w:eastAsia="zh-CN"/>
        </w:rPr>
        <w:t>并</w:t>
      </w:r>
      <w:r>
        <w:rPr>
          <w:rFonts w:hint="eastAsia" w:ascii="仿宋_GB2312" w:hAnsi="仿宋_GB2312" w:eastAsia="仿宋_GB2312" w:cs="仿宋_GB2312"/>
          <w:bCs w:val="0"/>
          <w:color w:val="auto"/>
          <w:kern w:val="2"/>
          <w:sz w:val="28"/>
          <w:szCs w:val="28"/>
          <w:highlight w:val="none"/>
        </w:rPr>
        <w:t>验收合格后</w:t>
      </w:r>
      <w:r>
        <w:rPr>
          <w:rFonts w:hint="eastAsia" w:ascii="仿宋_GB2312" w:hAnsi="仿宋_GB2312" w:eastAsia="仿宋_GB2312" w:cs="仿宋_GB2312"/>
          <w:bCs w:val="0"/>
          <w:color w:val="auto"/>
          <w:kern w:val="2"/>
          <w:sz w:val="28"/>
          <w:szCs w:val="28"/>
          <w:highlight w:val="none"/>
          <w:lang w:eastAsia="zh-CN"/>
        </w:rPr>
        <w:t>，</w:t>
      </w:r>
      <w:r>
        <w:rPr>
          <w:rFonts w:hint="eastAsia" w:ascii="仿宋_GB2312" w:hAnsi="仿宋_GB2312" w:eastAsia="仿宋_GB2312" w:cs="仿宋_GB2312"/>
          <w:bCs w:val="0"/>
          <w:color w:val="auto"/>
          <w:kern w:val="2"/>
          <w:sz w:val="28"/>
          <w:szCs w:val="28"/>
          <w:highlight w:val="none"/>
        </w:rPr>
        <w:t>支付至合同</w:t>
      </w:r>
      <w:r>
        <w:rPr>
          <w:rFonts w:hint="eastAsia" w:ascii="仿宋_GB2312" w:hAnsi="仿宋_GB2312" w:eastAsia="仿宋_GB2312" w:cs="仿宋_GB2312"/>
          <w:bCs w:val="0"/>
          <w:color w:val="auto"/>
          <w:kern w:val="2"/>
          <w:sz w:val="28"/>
          <w:szCs w:val="28"/>
          <w:highlight w:val="none"/>
          <w:lang w:eastAsia="zh-CN"/>
        </w:rPr>
        <w:t>内对应设备</w:t>
      </w:r>
      <w:r>
        <w:rPr>
          <w:rFonts w:hint="eastAsia" w:ascii="仿宋_GB2312" w:hAnsi="仿宋_GB2312" w:eastAsia="仿宋_GB2312" w:cs="仿宋_GB2312"/>
          <w:bCs w:val="0"/>
          <w:color w:val="auto"/>
          <w:kern w:val="2"/>
          <w:sz w:val="28"/>
          <w:szCs w:val="28"/>
          <w:highlight w:val="none"/>
        </w:rPr>
        <w:t>金额的</w:t>
      </w:r>
      <w:r>
        <w:rPr>
          <w:rFonts w:ascii="仿宋_GB2312" w:hAnsi="仿宋_GB2312" w:eastAsia="仿宋_GB2312" w:cs="仿宋_GB2312"/>
          <w:bCs w:val="0"/>
          <w:color w:val="auto"/>
          <w:kern w:val="2"/>
          <w:sz w:val="28"/>
          <w:szCs w:val="28"/>
          <w:highlight w:val="none"/>
        </w:rPr>
        <w:t>97</w:t>
      </w:r>
      <w:r>
        <w:rPr>
          <w:rFonts w:hint="eastAsia" w:ascii="仿宋_GB2312" w:hAnsi="仿宋_GB2312" w:eastAsia="仿宋_GB2312" w:cs="仿宋_GB2312"/>
          <w:bCs w:val="0"/>
          <w:color w:val="auto"/>
          <w:kern w:val="2"/>
          <w:sz w:val="28"/>
          <w:szCs w:val="28"/>
          <w:highlight w:val="none"/>
        </w:rPr>
        <w:t>%</w:t>
      </w:r>
      <w:r>
        <w:rPr>
          <w:rFonts w:hint="eastAsia" w:ascii="仿宋_GB2312" w:hAnsi="仿宋_GB2312" w:eastAsia="仿宋_GB2312" w:cs="仿宋_GB2312"/>
          <w:bCs w:val="0"/>
          <w:color w:val="auto"/>
          <w:kern w:val="2"/>
          <w:sz w:val="28"/>
          <w:szCs w:val="28"/>
          <w:highlight w:val="none"/>
          <w:lang w:eastAsia="zh-CN"/>
        </w:rPr>
        <w:t>（含预付款）</w:t>
      </w:r>
      <w:r>
        <w:rPr>
          <w:rFonts w:hint="eastAsia" w:ascii="仿宋_GB2312" w:hAnsi="仿宋_GB2312" w:eastAsia="仿宋_GB2312" w:cs="仿宋_GB2312"/>
          <w:bCs w:val="0"/>
          <w:color w:val="auto"/>
          <w:kern w:val="2"/>
          <w:sz w:val="28"/>
          <w:szCs w:val="28"/>
          <w:highlight w:val="none"/>
        </w:rPr>
        <w:t>，余款3%作为质量保证金</w:t>
      </w:r>
      <w:r>
        <w:rPr>
          <w:rFonts w:hint="eastAsia" w:ascii="仿宋_GB2312" w:hAnsi="仿宋_GB2312" w:eastAsia="仿宋_GB2312" w:cs="仿宋_GB2312"/>
          <w:bCs w:val="0"/>
          <w:color w:val="auto"/>
          <w:kern w:val="2"/>
          <w:sz w:val="28"/>
          <w:szCs w:val="28"/>
          <w:highlight w:val="none"/>
          <w:lang w:eastAsia="zh-CN"/>
        </w:rPr>
        <w:t>，</w:t>
      </w:r>
      <w:r>
        <w:rPr>
          <w:rFonts w:hint="eastAsia" w:ascii="仿宋_GB2312" w:hAnsi="仿宋_GB2312" w:eastAsia="仿宋_GB2312" w:cs="仿宋_GB2312"/>
          <w:bCs w:val="0"/>
          <w:color w:val="auto"/>
          <w:kern w:val="2"/>
          <w:sz w:val="28"/>
          <w:szCs w:val="28"/>
          <w:highlight w:val="none"/>
        </w:rPr>
        <w:t>自验收合格之日起算，保证期满后1月内支付</w:t>
      </w:r>
      <w:r>
        <w:rPr>
          <w:rFonts w:hint="eastAsia" w:ascii="仿宋_GB2312" w:hAnsi="仿宋_GB2312" w:eastAsia="仿宋_GB2312" w:cs="仿宋_GB2312"/>
          <w:bCs w:val="0"/>
          <w:color w:val="auto"/>
          <w:kern w:val="2"/>
          <w:sz w:val="28"/>
          <w:szCs w:val="28"/>
          <w:highlight w:val="none"/>
          <w:lang w:val="en-US" w:eastAsia="zh-CN"/>
        </w:rPr>
        <w:t>剩余质量保证金</w:t>
      </w:r>
      <w:r>
        <w:rPr>
          <w:rFonts w:hint="eastAsia" w:ascii="仿宋_GB2312" w:hAnsi="仿宋_GB2312" w:eastAsia="仿宋_GB2312" w:cs="仿宋_GB2312"/>
          <w:bCs w:val="0"/>
          <w:color w:val="auto"/>
          <w:kern w:val="2"/>
          <w:sz w:val="28"/>
          <w:szCs w:val="28"/>
          <w:highlight w:val="none"/>
        </w:rPr>
        <w:t>。支付前乙方须提供有效增值税专用发票。本项目合同之外费用经甲方</w:t>
      </w:r>
      <w:r>
        <w:rPr>
          <w:rFonts w:hint="eastAsia" w:ascii="仿宋_GB2312" w:hAnsi="仿宋_GB2312" w:eastAsia="仿宋_GB2312" w:cs="仿宋_GB2312"/>
          <w:bCs w:val="0"/>
          <w:color w:val="auto"/>
          <w:kern w:val="2"/>
          <w:sz w:val="28"/>
          <w:szCs w:val="28"/>
          <w:highlight w:val="none"/>
          <w:lang w:val="en-US" w:eastAsia="zh-CN"/>
        </w:rPr>
        <w:t>变更</w:t>
      </w:r>
      <w:r>
        <w:rPr>
          <w:rFonts w:hint="eastAsia" w:ascii="仿宋_GB2312" w:hAnsi="仿宋_GB2312" w:eastAsia="仿宋_GB2312" w:cs="仿宋_GB2312"/>
          <w:bCs w:val="0"/>
          <w:color w:val="auto"/>
          <w:kern w:val="2"/>
          <w:sz w:val="28"/>
          <w:szCs w:val="28"/>
          <w:highlight w:val="none"/>
        </w:rPr>
        <w:t>审定后按实结算。</w:t>
      </w:r>
    </w:p>
    <w:p>
      <w:pPr>
        <w:pStyle w:val="11"/>
        <w:spacing w:line="520" w:lineRule="exact"/>
        <w:ind w:firstLine="0" w:firstLineChars="0"/>
        <w:rPr>
          <w:rFonts w:ascii="仿宋_GB2312" w:hAnsi="仿宋_GB2312" w:eastAsia="仿宋_GB2312" w:cs="仿宋_GB2312"/>
          <w:b/>
          <w:bCs w:val="0"/>
          <w:sz w:val="28"/>
          <w:szCs w:val="28"/>
        </w:rPr>
      </w:pPr>
    </w:p>
    <w:p>
      <w:pPr>
        <w:pStyle w:val="11"/>
        <w:spacing w:line="520" w:lineRule="exact"/>
        <w:ind w:firstLine="0" w:firstLineChars="0"/>
        <w:rPr>
          <w:rFonts w:ascii="仿宋_GB2312" w:hAnsi="仿宋_GB2312" w:eastAsia="仿宋_GB2312" w:cs="仿宋_GB2312"/>
          <w:sz w:val="28"/>
          <w:szCs w:val="28"/>
        </w:rPr>
      </w:pPr>
      <w:r>
        <w:rPr>
          <w:rFonts w:hint="eastAsia" w:ascii="仿宋_GB2312" w:hAnsi="仿宋_GB2312" w:eastAsia="仿宋_GB2312" w:cs="仿宋_GB2312"/>
          <w:b/>
          <w:bCs w:val="0"/>
          <w:sz w:val="28"/>
          <w:szCs w:val="28"/>
        </w:rPr>
        <w:t>第四条　质量要求</w:t>
      </w:r>
    </w:p>
    <w:p>
      <w:pPr>
        <w:adjustRightInd w:val="0"/>
        <w:snapToGrid w:val="0"/>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1、乙方所提供所有合同采购的</w:t>
      </w:r>
      <w:r>
        <w:rPr>
          <w:rFonts w:hint="eastAsia" w:ascii="仿宋_GB2312" w:hAnsi="仿宋_GB2312" w:eastAsia="仿宋_GB2312" w:cs="仿宋_GB2312"/>
          <w:sz w:val="28"/>
          <w:szCs w:val="28"/>
          <w:lang w:val="en-US" w:eastAsia="zh-CN"/>
        </w:rPr>
        <w:t>设备</w:t>
      </w:r>
      <w:r>
        <w:rPr>
          <w:rFonts w:hint="eastAsia" w:ascii="仿宋_GB2312" w:hAnsi="仿宋_GB2312" w:eastAsia="仿宋_GB2312" w:cs="仿宋_GB2312"/>
          <w:sz w:val="28"/>
          <w:szCs w:val="28"/>
        </w:rPr>
        <w:t>必须</w:t>
      </w:r>
      <w:r>
        <w:rPr>
          <w:rFonts w:hint="eastAsia" w:ascii="仿宋_GB2312" w:hAnsi="仿宋_GB2312" w:eastAsia="仿宋_GB2312" w:cs="仿宋_GB2312"/>
          <w:sz w:val="28"/>
          <w:szCs w:val="28"/>
          <w:lang w:val="en-US" w:eastAsia="zh-CN"/>
        </w:rPr>
        <w:t>满足</w:t>
      </w:r>
      <w:r>
        <w:rPr>
          <w:rFonts w:hint="eastAsia" w:ascii="仿宋_GB2312" w:hAnsi="仿宋_GB2312" w:eastAsia="仿宋_GB2312" w:cs="仿宋_GB2312"/>
          <w:sz w:val="28"/>
          <w:szCs w:val="28"/>
        </w:rPr>
        <w:t>长途运输及多次搬运和装卸，并根据货物的特点及需要，加上防潮、防雨、防绣、防震、防腐蚀等保护措施，以保证</w:t>
      </w:r>
      <w:r>
        <w:rPr>
          <w:rFonts w:hint="eastAsia" w:ascii="仿宋_GB2312" w:hAnsi="仿宋_GB2312" w:eastAsia="仿宋_GB2312" w:cs="仿宋_GB2312"/>
          <w:sz w:val="28"/>
          <w:szCs w:val="28"/>
          <w:lang w:val="en-US" w:eastAsia="zh-CN"/>
        </w:rPr>
        <w:t>设备</w:t>
      </w:r>
      <w:r>
        <w:rPr>
          <w:rFonts w:hint="eastAsia" w:ascii="仿宋_GB2312" w:hAnsi="仿宋_GB2312" w:eastAsia="仿宋_GB2312" w:cs="仿宋_GB2312"/>
          <w:sz w:val="28"/>
          <w:szCs w:val="28"/>
        </w:rPr>
        <w:t>安全抵达甲方工地或甲方指定的仓库。</w:t>
      </w:r>
    </w:p>
    <w:p>
      <w:pPr>
        <w:adjustRightInd w:val="0"/>
        <w:snapToGrid w:val="0"/>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货物到货时，包装必须完好无缺，保证为未经使用的新品。到货后，甲方组织现场监理会同乙方进行验收，货物的包装、品种、型号、规格、质量等不符合合同规定，甲方有权拒收，乙方须按照甲方要求收回或补齐。如因生产厂家原因，型号发生改变，乙方需提供证明文件，征得甲方同意后实施。</w:t>
      </w:r>
    </w:p>
    <w:p>
      <w:pPr>
        <w:adjustRightInd w:val="0"/>
        <w:snapToGrid w:val="0"/>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3、乙方在交货的同时向甲方提供不得少于以下的资料，否则，甲方有权拒收货物：产品合格证;设备安装、使用、维护说明;产品装箱清单。 </w:t>
      </w:r>
    </w:p>
    <w:p>
      <w:pPr>
        <w:adjustRightInd w:val="0"/>
        <w:snapToGrid w:val="0"/>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4、乙方保证其提供给甲方的货物符合国家现行产品质量标准。</w:t>
      </w:r>
      <w:r>
        <w:rPr>
          <w:rFonts w:hint="eastAsia" w:ascii="仿宋_GB2312" w:hAnsi="仿宋_GB2312" w:eastAsia="仿宋_GB2312" w:cs="仿宋_GB2312"/>
          <w:sz w:val="28"/>
          <w:szCs w:val="28"/>
          <w:lang w:val="en-US" w:eastAsia="zh-CN"/>
        </w:rPr>
        <w:t>如需进行质量或环保检测，</w:t>
      </w:r>
      <w:r>
        <w:rPr>
          <w:rFonts w:hint="eastAsia" w:ascii="仿宋_GB2312" w:hAnsi="仿宋_GB2312" w:eastAsia="仿宋_GB2312" w:cs="仿宋_GB2312"/>
          <w:sz w:val="28"/>
          <w:szCs w:val="28"/>
        </w:rPr>
        <w:t>相关费用由乙方承担。</w:t>
      </w:r>
    </w:p>
    <w:p>
      <w:pPr>
        <w:adjustRightInd w:val="0"/>
        <w:snapToGrid w:val="0"/>
        <w:spacing w:line="52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5</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设备</w:t>
      </w:r>
      <w:r>
        <w:rPr>
          <w:rFonts w:hint="eastAsia" w:ascii="仿宋_GB2312" w:hAnsi="仿宋_GB2312" w:eastAsia="仿宋_GB2312" w:cs="仿宋_GB2312"/>
          <w:sz w:val="28"/>
          <w:szCs w:val="28"/>
        </w:rPr>
        <w:t>经验收试用合格之日起算，质保期</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年（因产品质量原因，</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年内免费维修及更换相关配件）。</w:t>
      </w:r>
    </w:p>
    <w:p>
      <w:pPr>
        <w:pStyle w:val="11"/>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6、甲方的验收不作为乙方货物内在质量合格的依据，乙方在质保期内仍需对货物的内在质量承担责任。</w:t>
      </w:r>
    </w:p>
    <w:p>
      <w:pPr>
        <w:pStyle w:val="11"/>
        <w:spacing w:line="520" w:lineRule="exact"/>
        <w:ind w:firstLine="280"/>
        <w:rPr>
          <w:rFonts w:ascii="仿宋_GB2312" w:hAnsi="仿宋_GB2312" w:eastAsia="仿宋_GB2312" w:cs="仿宋_GB2312"/>
          <w:sz w:val="28"/>
          <w:szCs w:val="28"/>
        </w:rPr>
      </w:pPr>
    </w:p>
    <w:p>
      <w:pPr>
        <w:numPr>
          <w:ilvl w:val="0"/>
          <w:numId w:val="1"/>
        </w:numPr>
        <w:adjustRightInd w:val="0"/>
        <w:snapToGrid w:val="0"/>
        <w:spacing w:line="52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安全文明施工</w:t>
      </w:r>
    </w:p>
    <w:p>
      <w:pPr>
        <w:adjustRightInd w:val="0"/>
        <w:snapToGrid w:val="0"/>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乙方需严格按照安全生产文明施工规范的要求和标准进行施工及现场管理，采取严格、科学的安全防护措施，确保施工安全和第三方的安全，杜绝伤亡事故的发生。</w:t>
      </w:r>
    </w:p>
    <w:p>
      <w:pPr>
        <w:adjustRightInd w:val="0"/>
        <w:snapToGrid w:val="0"/>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乙方在施工过程所发生的由乙方原因导致的相关事故及所造成的损失与责任，均由乙方自行承担。</w:t>
      </w:r>
    </w:p>
    <w:p>
      <w:pPr>
        <w:adjustRightInd w:val="0"/>
        <w:snapToGrid w:val="0"/>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施工期间，严禁有从高空直接向下抛物等违反安全生产规定的行为，且由乙方原因造成的乙方自身的损失或其他方第三方的损失，均由乙方承担。</w:t>
      </w:r>
    </w:p>
    <w:p>
      <w:pPr>
        <w:pStyle w:val="11"/>
        <w:spacing w:line="520" w:lineRule="exact"/>
        <w:ind w:firstLine="280"/>
        <w:rPr>
          <w:rFonts w:ascii="仿宋_GB2312" w:hAnsi="仿宋_GB2312" w:eastAsia="仿宋_GB2312" w:cs="仿宋_GB2312"/>
          <w:sz w:val="28"/>
          <w:szCs w:val="28"/>
        </w:rPr>
      </w:pPr>
    </w:p>
    <w:p>
      <w:pPr>
        <w:numPr>
          <w:ilvl w:val="0"/>
          <w:numId w:val="1"/>
        </w:numPr>
        <w:adjustRightInd w:val="0"/>
        <w:snapToGrid w:val="0"/>
        <w:spacing w:line="52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双方权利和义务</w:t>
      </w:r>
    </w:p>
    <w:p>
      <w:pPr>
        <w:adjustRightInd w:val="0"/>
        <w:snapToGrid w:val="0"/>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1、甲方提供施工场地并负责相关协调工作，确保及时付款到位；</w:t>
      </w:r>
    </w:p>
    <w:p>
      <w:pPr>
        <w:adjustRightInd w:val="0"/>
        <w:snapToGrid w:val="0"/>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2、乙方必须按甲方要求，及时完成</w:t>
      </w:r>
      <w:r>
        <w:rPr>
          <w:rFonts w:hint="eastAsia" w:ascii="仿宋_GB2312" w:hAnsi="仿宋_GB2312" w:eastAsia="仿宋_GB2312" w:cs="仿宋_GB2312"/>
          <w:sz w:val="28"/>
          <w:szCs w:val="28"/>
          <w:lang w:val="en-US" w:eastAsia="zh-CN"/>
        </w:rPr>
        <w:t>设备</w:t>
      </w:r>
      <w:r>
        <w:rPr>
          <w:rFonts w:hint="eastAsia" w:ascii="仿宋_GB2312" w:hAnsi="仿宋_GB2312" w:eastAsia="仿宋_GB2312" w:cs="仿宋_GB2312"/>
          <w:sz w:val="28"/>
          <w:szCs w:val="28"/>
        </w:rPr>
        <w:t>安装，申请验收；</w:t>
      </w:r>
    </w:p>
    <w:p>
      <w:pPr>
        <w:adjustRightInd w:val="0"/>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3、乙方施工过程中服从甲方安排，遵守甲方相关制度；</w:t>
      </w:r>
    </w:p>
    <w:p>
      <w:pPr>
        <w:adjustRightInd w:val="0"/>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、乙方</w:t>
      </w:r>
      <w:r>
        <w:rPr>
          <w:rFonts w:hint="eastAsia" w:ascii="仿宋_GB2312" w:hAnsi="仿宋_GB2312" w:eastAsia="仿宋_GB2312" w:cs="仿宋_GB2312"/>
          <w:sz w:val="28"/>
          <w:szCs w:val="28"/>
          <w:lang w:val="en-US" w:eastAsia="zh-CN"/>
        </w:rPr>
        <w:t>提供的设备应于投标文件一致，小件杂物由甲方全程参与采购，据实结算。</w:t>
      </w:r>
    </w:p>
    <w:p>
      <w:pPr>
        <w:adjustRightInd w:val="0"/>
        <w:snapToGrid w:val="0"/>
        <w:spacing w:line="520" w:lineRule="exact"/>
        <w:rPr>
          <w:rFonts w:ascii="仿宋_GB2312" w:hAnsi="仿宋_GB2312" w:eastAsia="仿宋_GB2312" w:cs="仿宋_GB2312"/>
          <w:b/>
          <w:bCs/>
          <w:sz w:val="28"/>
          <w:szCs w:val="28"/>
        </w:rPr>
      </w:pPr>
    </w:p>
    <w:p>
      <w:pPr>
        <w:adjustRightInd w:val="0"/>
        <w:snapToGrid w:val="0"/>
        <w:spacing w:line="52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第七条　违约责任</w:t>
      </w:r>
    </w:p>
    <w:p>
      <w:pPr>
        <w:pStyle w:val="2"/>
        <w:spacing w:before="0" w:after="0" w:line="520" w:lineRule="exact"/>
        <w:ind w:firstLine="560" w:firstLineChars="200"/>
        <w:rPr>
          <w:rFonts w:ascii="仿宋_GB2312" w:eastAsia="仿宋_GB2312"/>
          <w:b w:val="0"/>
          <w:bCs w:val="0"/>
          <w:sz w:val="28"/>
          <w:szCs w:val="28"/>
          <w:highlight w:val="none"/>
        </w:rPr>
      </w:pPr>
      <w:r>
        <w:rPr>
          <w:rFonts w:hint="eastAsia" w:ascii="仿宋_GB2312" w:eastAsia="仿宋_GB2312"/>
          <w:b w:val="0"/>
          <w:bCs w:val="0"/>
          <w:sz w:val="28"/>
          <w:szCs w:val="28"/>
          <w:highlight w:val="none"/>
        </w:rPr>
        <w:t>1、甲方逾期付款的，</w:t>
      </w:r>
      <w:r>
        <w:rPr>
          <w:rFonts w:hint="eastAsia" w:ascii="仿宋_GB2312" w:eastAsia="仿宋_GB2312"/>
          <w:b w:val="0"/>
          <w:bCs w:val="0"/>
          <w:sz w:val="28"/>
          <w:szCs w:val="28"/>
          <w:highlight w:val="none"/>
          <w:lang w:val="en-US" w:eastAsia="zh-CN"/>
        </w:rPr>
        <w:t>乙方有权采用合法手段催讨</w:t>
      </w:r>
      <w:r>
        <w:rPr>
          <w:rFonts w:hint="eastAsia" w:ascii="仿宋_GB2312" w:eastAsia="仿宋_GB2312"/>
          <w:b w:val="0"/>
          <w:bCs w:val="0"/>
          <w:sz w:val="28"/>
          <w:szCs w:val="28"/>
          <w:highlight w:val="none"/>
        </w:rPr>
        <w:t>。</w:t>
      </w:r>
    </w:p>
    <w:p>
      <w:pPr>
        <w:adjustRightInd w:val="0"/>
        <w:snapToGrid w:val="0"/>
        <w:spacing w:line="520" w:lineRule="exact"/>
        <w:ind w:firstLine="560" w:firstLineChars="200"/>
        <w:rPr>
          <w:rFonts w:ascii="仿宋_GB2312" w:eastAsia="仿宋_GB2312"/>
          <w:b w:val="0"/>
          <w:bCs w:val="0"/>
          <w:sz w:val="28"/>
          <w:szCs w:val="28"/>
          <w:highlight w:val="none"/>
        </w:rPr>
      </w:pPr>
      <w:r>
        <w:rPr>
          <w:rFonts w:hint="eastAsia" w:ascii="仿宋_GB2312" w:eastAsia="仿宋_GB2312"/>
          <w:b w:val="0"/>
          <w:bCs w:val="0"/>
          <w:sz w:val="28"/>
          <w:szCs w:val="28"/>
          <w:highlight w:val="none"/>
        </w:rPr>
        <w:t>2、</w:t>
      </w:r>
      <w:r>
        <w:rPr>
          <w:rFonts w:hint="eastAsia" w:ascii="仿宋_GB2312" w:hAnsi="仿宋_GB2312" w:eastAsia="仿宋_GB2312" w:cs="仿宋_GB2312"/>
          <w:sz w:val="28"/>
          <w:szCs w:val="28"/>
          <w:highlight w:val="none"/>
          <w:lang w:eastAsia="zh-CN"/>
        </w:rPr>
        <w:t>施工过程中</w:t>
      </w:r>
      <w:r>
        <w:rPr>
          <w:rFonts w:hint="eastAsia" w:ascii="仿宋_GB2312" w:hAnsi="仿宋_GB2312" w:eastAsia="仿宋_GB2312" w:cs="仿宋_GB2312"/>
          <w:sz w:val="28"/>
          <w:szCs w:val="28"/>
          <w:highlight w:val="none"/>
        </w:rPr>
        <w:t>，遇任何影响工期事项，应主动与甲方联系，经批准后可适当延期，否则，每延误一天，按1000元/天计算罚金。</w:t>
      </w:r>
    </w:p>
    <w:p>
      <w:pPr>
        <w:spacing w:line="520" w:lineRule="exact"/>
        <w:ind w:firstLine="560" w:firstLineChars="200"/>
        <w:rPr>
          <w:rFonts w:ascii="仿宋_GB2312" w:eastAsia="仿宋_GB2312"/>
          <w:sz w:val="28"/>
          <w:szCs w:val="28"/>
          <w:highlight w:val="none"/>
        </w:rPr>
      </w:pPr>
      <w:r>
        <w:rPr>
          <w:rFonts w:ascii="仿宋_GB2312" w:eastAsia="仿宋_GB2312"/>
          <w:sz w:val="28"/>
          <w:szCs w:val="28"/>
          <w:highlight w:val="none"/>
        </w:rPr>
        <w:t>3</w:t>
      </w:r>
      <w:r>
        <w:rPr>
          <w:rFonts w:hint="eastAsia" w:ascii="仿宋_GB2312" w:eastAsia="仿宋_GB2312"/>
          <w:sz w:val="28"/>
          <w:szCs w:val="28"/>
          <w:highlight w:val="none"/>
        </w:rPr>
        <w:t>、如乙方提供的</w:t>
      </w:r>
      <w:r>
        <w:rPr>
          <w:rFonts w:hint="eastAsia" w:ascii="仿宋_GB2312" w:eastAsia="仿宋_GB2312"/>
          <w:sz w:val="28"/>
          <w:szCs w:val="28"/>
          <w:highlight w:val="none"/>
          <w:lang w:val="en-US" w:eastAsia="zh-CN"/>
        </w:rPr>
        <w:t>货物</w:t>
      </w:r>
      <w:r>
        <w:rPr>
          <w:rFonts w:hint="eastAsia" w:ascii="仿宋_GB2312" w:eastAsia="仿宋_GB2312"/>
          <w:sz w:val="28"/>
          <w:szCs w:val="28"/>
          <w:highlight w:val="none"/>
        </w:rPr>
        <w:t>及安装服务不符合合同约定的质量标准，甲方有权要求乙方进行返工、更换或者赔偿损失。如乙方未能按照甲方要求进行返工、更换或者赔偿，每逾期一日，</w:t>
      </w:r>
      <w:r>
        <w:rPr>
          <w:rFonts w:hint="eastAsia" w:ascii="仿宋_GB2312" w:hAnsi="仿宋_GB2312" w:eastAsia="仿宋_GB2312" w:cs="仿宋_GB2312"/>
          <w:sz w:val="28"/>
          <w:szCs w:val="28"/>
          <w:highlight w:val="none"/>
        </w:rPr>
        <w:t>按1000元/天计算罚金。</w:t>
      </w:r>
    </w:p>
    <w:p>
      <w:pPr>
        <w:pStyle w:val="2"/>
        <w:spacing w:before="0" w:after="0" w:line="520" w:lineRule="exact"/>
        <w:ind w:firstLine="560" w:firstLineChars="200"/>
        <w:rPr>
          <w:rFonts w:ascii="仿宋_GB2312" w:eastAsia="仿宋_GB2312"/>
          <w:b w:val="0"/>
          <w:bCs w:val="0"/>
          <w:kern w:val="2"/>
          <w:sz w:val="28"/>
          <w:szCs w:val="28"/>
        </w:rPr>
      </w:pPr>
      <w:r>
        <w:rPr>
          <w:rFonts w:ascii="仿宋_GB2312" w:eastAsia="仿宋_GB2312"/>
          <w:b w:val="0"/>
          <w:bCs w:val="0"/>
          <w:kern w:val="2"/>
          <w:sz w:val="28"/>
          <w:szCs w:val="28"/>
          <w:highlight w:val="none"/>
        </w:rPr>
        <w:t>4</w:t>
      </w:r>
      <w:r>
        <w:rPr>
          <w:rFonts w:hint="eastAsia" w:ascii="仿宋_GB2312" w:eastAsia="仿宋_GB2312"/>
          <w:b w:val="0"/>
          <w:bCs w:val="0"/>
          <w:kern w:val="2"/>
          <w:sz w:val="28"/>
          <w:szCs w:val="28"/>
          <w:highlight w:val="none"/>
        </w:rPr>
        <w:t>、因乙方交付</w:t>
      </w:r>
      <w:r>
        <w:rPr>
          <w:rFonts w:hint="eastAsia" w:ascii="仿宋_GB2312" w:eastAsia="仿宋_GB2312"/>
          <w:b w:val="0"/>
          <w:bCs w:val="0"/>
          <w:kern w:val="2"/>
          <w:sz w:val="28"/>
          <w:szCs w:val="28"/>
        </w:rPr>
        <w:t>的货物存在质量问题导致甲方或第三人受到损害的，由乙方承担赔偿责任，甲方因此遭受第三方索赔的，有权向乙方追偿。</w:t>
      </w:r>
    </w:p>
    <w:p>
      <w:pPr>
        <w:spacing w:line="520" w:lineRule="exact"/>
        <w:ind w:firstLine="560" w:firstLineChars="200"/>
        <w:rPr>
          <w:rFonts w:ascii="仿宋_GB2312" w:eastAsia="仿宋_GB2312"/>
          <w:sz w:val="28"/>
          <w:szCs w:val="28"/>
        </w:rPr>
      </w:pPr>
      <w:r>
        <w:rPr>
          <w:rFonts w:ascii="仿宋_GB2312" w:eastAsia="仿宋_GB2312"/>
          <w:sz w:val="28"/>
          <w:szCs w:val="28"/>
        </w:rPr>
        <w:t>5</w:t>
      </w:r>
      <w:r>
        <w:rPr>
          <w:rFonts w:hint="eastAsia" w:ascii="仿宋_GB2312" w:eastAsia="仿宋_GB2312"/>
          <w:sz w:val="28"/>
          <w:szCs w:val="28"/>
        </w:rPr>
        <w:t>、乙方怠于履行质量保修责任，甲方书面通知3日后仍未履行的，甲方有权自行委托他人维修，所有费用由乙方承担。</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6、乙方在</w:t>
      </w:r>
      <w:r>
        <w:rPr>
          <w:rFonts w:hint="eastAsia" w:ascii="仿宋_GB2312" w:eastAsia="仿宋_GB2312"/>
          <w:sz w:val="28"/>
          <w:szCs w:val="28"/>
          <w:lang w:val="en-US" w:eastAsia="zh-CN"/>
        </w:rPr>
        <w:t>安装货物</w:t>
      </w:r>
      <w:r>
        <w:rPr>
          <w:rFonts w:hint="eastAsia" w:ascii="仿宋_GB2312" w:eastAsia="仿宋_GB2312"/>
          <w:sz w:val="28"/>
          <w:szCs w:val="28"/>
        </w:rPr>
        <w:t>过程中，损坏甲方房屋或者其他财产的，应当承担赔偿责任。</w:t>
      </w:r>
    </w:p>
    <w:p>
      <w:pPr>
        <w:spacing w:line="520" w:lineRule="exact"/>
        <w:ind w:firstLine="560" w:firstLineChars="200"/>
        <w:rPr>
          <w:rFonts w:ascii="仿宋_GB2312" w:eastAsia="仿宋_GB2312"/>
          <w:sz w:val="28"/>
          <w:szCs w:val="28"/>
        </w:rPr>
      </w:pPr>
      <w:r>
        <w:rPr>
          <w:rFonts w:ascii="仿宋_GB2312" w:eastAsia="仿宋_GB2312"/>
          <w:sz w:val="28"/>
          <w:szCs w:val="28"/>
        </w:rPr>
        <w:t>7</w:t>
      </w:r>
      <w:r>
        <w:rPr>
          <w:rFonts w:hint="eastAsia" w:ascii="仿宋_GB2312" w:eastAsia="仿宋_GB2312"/>
          <w:sz w:val="28"/>
          <w:szCs w:val="28"/>
        </w:rPr>
        <w:t>、当事人一方因不可抗力不能履行合同时，应当及时通知对方，并提供相关证明资料，可以全部或部分免除该方当事人的责任。</w:t>
      </w:r>
    </w:p>
    <w:p>
      <w:pPr>
        <w:pStyle w:val="2"/>
        <w:spacing w:before="0" w:after="0"/>
        <w:rPr>
          <w:rFonts w:ascii="仿宋_GB2312" w:eastAsia="仿宋_GB2312"/>
          <w:sz w:val="28"/>
          <w:szCs w:val="28"/>
        </w:rPr>
      </w:pPr>
    </w:p>
    <w:p>
      <w:pPr>
        <w:pStyle w:val="2"/>
        <w:spacing w:before="0" w:after="0"/>
        <w:rPr>
          <w:rFonts w:ascii="仿宋_GB2312" w:eastAsia="仿宋_GB2312"/>
          <w:b w:val="0"/>
          <w:bCs w:val="0"/>
          <w:sz w:val="28"/>
          <w:szCs w:val="28"/>
        </w:rPr>
      </w:pPr>
      <w:r>
        <w:rPr>
          <w:rFonts w:hint="eastAsia" w:ascii="仿宋_GB2312" w:eastAsia="仿宋_GB2312"/>
          <w:sz w:val="28"/>
          <w:szCs w:val="28"/>
        </w:rPr>
        <w:t xml:space="preserve">第八条 </w:t>
      </w:r>
      <w:r>
        <w:rPr>
          <w:rFonts w:ascii="仿宋_GB2312" w:eastAsia="仿宋_GB2312"/>
          <w:sz w:val="28"/>
          <w:szCs w:val="28"/>
        </w:rPr>
        <w:t xml:space="preserve"> </w:t>
      </w:r>
      <w:r>
        <w:rPr>
          <w:rFonts w:hint="eastAsia" w:ascii="仿宋_GB2312" w:eastAsia="仿宋_GB2312"/>
          <w:sz w:val="28"/>
          <w:szCs w:val="28"/>
        </w:rPr>
        <w:t>争议解决</w:t>
      </w:r>
    </w:p>
    <w:p>
      <w:pPr>
        <w:adjustRightInd w:val="0"/>
        <w:snapToGrid w:val="0"/>
        <w:spacing w:line="52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、在本合同的履行过程中发生的争议，由双方协商解决；协商后仍无法达成一致的，依法向项目所在地人民法院起诉。</w:t>
      </w:r>
    </w:p>
    <w:p>
      <w:pPr>
        <w:adjustRightInd w:val="0"/>
        <w:snapToGrid w:val="0"/>
        <w:spacing w:line="52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因本合同履行发生争议引起诉讼、仲裁，双方同意人民法院、仲裁机关等向本合同提供的联系地址送达有关通知、相关法律文书，如因被送达方在本合同中提供的联系地址不准确、联系地址变更未及时告知对方或其指定的收件人拒绝签收等原因，导致通知或相关法律文书未能被实际签收的，文书退回之日视为送达之日。</w:t>
      </w:r>
    </w:p>
    <w:p>
      <w:pPr>
        <w:pStyle w:val="11"/>
        <w:spacing w:line="520" w:lineRule="exact"/>
        <w:ind w:firstLine="0" w:firstLineChars="0"/>
        <w:rPr>
          <w:rFonts w:ascii="仿宋_GB2312" w:hAnsi="仿宋_GB2312" w:eastAsia="仿宋_GB2312" w:cs="仿宋_GB2312"/>
          <w:b/>
          <w:bCs w:val="0"/>
          <w:sz w:val="28"/>
          <w:szCs w:val="28"/>
        </w:rPr>
      </w:pPr>
    </w:p>
    <w:p>
      <w:pPr>
        <w:pStyle w:val="11"/>
        <w:spacing w:line="520" w:lineRule="exact"/>
        <w:ind w:firstLine="0" w:firstLineChars="0"/>
        <w:rPr>
          <w:rFonts w:ascii="仿宋_GB2312" w:hAnsi="仿宋_GB2312" w:eastAsia="仿宋_GB2312" w:cs="仿宋_GB2312"/>
          <w:b/>
          <w:bCs w:val="0"/>
          <w:sz w:val="28"/>
          <w:szCs w:val="28"/>
        </w:rPr>
      </w:pPr>
      <w:r>
        <w:rPr>
          <w:rFonts w:hint="eastAsia" w:ascii="仿宋_GB2312" w:hAnsi="仿宋_GB2312" w:eastAsia="仿宋_GB2312" w:cs="仿宋_GB2312"/>
          <w:b/>
          <w:bCs w:val="0"/>
          <w:sz w:val="28"/>
          <w:szCs w:val="28"/>
        </w:rPr>
        <w:t>第八条　其它</w:t>
      </w:r>
    </w:p>
    <w:p>
      <w:pPr>
        <w:adjustRightInd w:val="0"/>
        <w:snapToGrid w:val="0"/>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本合同一式</w:t>
      </w:r>
      <w:r>
        <w:rPr>
          <w:rFonts w:hint="eastAsia" w:ascii="仿宋_GB2312" w:hAnsi="仿宋_GB2312" w:eastAsia="仿宋_GB2312" w:cs="仿宋_GB2312"/>
          <w:sz w:val="28"/>
          <w:szCs w:val="28"/>
          <w:lang w:val="en-US" w:eastAsia="zh-CN"/>
        </w:rPr>
        <w:t>捌</w:t>
      </w:r>
      <w:r>
        <w:rPr>
          <w:rFonts w:hint="eastAsia" w:ascii="仿宋_GB2312" w:hAnsi="仿宋_GB2312" w:eastAsia="仿宋_GB2312" w:cs="仿宋_GB2312"/>
          <w:sz w:val="28"/>
          <w:szCs w:val="28"/>
        </w:rPr>
        <w:t>份，甲方执肆份，乙方执肆份，具有同等法律效力。</w:t>
      </w:r>
    </w:p>
    <w:p>
      <w:pPr>
        <w:adjustRightInd w:val="0"/>
        <w:snapToGrid w:val="0"/>
        <w:spacing w:line="520" w:lineRule="exac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以下无正文</w:t>
      </w:r>
      <w:r>
        <w:rPr>
          <w:rFonts w:hint="eastAsia" w:ascii="仿宋_GB2312" w:hAnsi="仿宋_GB2312" w:eastAsia="仿宋_GB2312" w:cs="仿宋_GB2312"/>
          <w:sz w:val="28"/>
          <w:szCs w:val="28"/>
          <w:lang w:eastAsia="zh-CN"/>
        </w:rPr>
        <w:t>）</w:t>
      </w:r>
    </w:p>
    <w:p>
      <w:pPr>
        <w:adjustRightInd w:val="0"/>
        <w:snapToGrid w:val="0"/>
        <w:spacing w:line="520" w:lineRule="exact"/>
        <w:rPr>
          <w:rFonts w:ascii="仿宋_GB2312" w:hAnsi="仿宋_GB2312" w:eastAsia="仿宋_GB2312" w:cs="仿宋_GB2312"/>
          <w:sz w:val="28"/>
          <w:szCs w:val="28"/>
        </w:rPr>
      </w:pPr>
    </w:p>
    <w:p>
      <w:pPr>
        <w:adjustRightInd w:val="0"/>
        <w:snapToGrid w:val="0"/>
        <w:spacing w:line="5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发包人：（盖章）     　　　　　     承包人：（盖章）</w:t>
      </w:r>
    </w:p>
    <w:p>
      <w:pPr>
        <w:adjustRightInd w:val="0"/>
        <w:snapToGrid w:val="0"/>
        <w:spacing w:line="520" w:lineRule="exact"/>
        <w:rPr>
          <w:rFonts w:ascii="仿宋_GB2312" w:hAnsi="仿宋_GB2312" w:eastAsia="仿宋_GB2312" w:cs="仿宋_GB2312"/>
          <w:sz w:val="28"/>
          <w:szCs w:val="28"/>
        </w:rPr>
      </w:pPr>
    </w:p>
    <w:p>
      <w:pPr>
        <w:adjustRightInd w:val="0"/>
        <w:snapToGrid w:val="0"/>
        <w:spacing w:line="5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法定代表人：（签字/盖章）   　      法定代表人：（签字/盖章）</w:t>
      </w:r>
    </w:p>
    <w:p>
      <w:pPr>
        <w:adjustRightInd w:val="0"/>
        <w:snapToGrid w:val="0"/>
        <w:spacing w:line="520" w:lineRule="exact"/>
        <w:rPr>
          <w:rFonts w:ascii="仿宋_GB2312" w:hAnsi="仿宋_GB2312" w:eastAsia="仿宋_GB2312" w:cs="仿宋_GB2312"/>
          <w:sz w:val="28"/>
          <w:szCs w:val="28"/>
        </w:rPr>
      </w:pPr>
    </w:p>
    <w:p>
      <w:pPr>
        <w:adjustRightInd w:val="0"/>
        <w:snapToGrid w:val="0"/>
        <w:spacing w:line="5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委托代表人：（签字）       　　     委托代表人：（签字）</w:t>
      </w:r>
    </w:p>
    <w:p>
      <w:pPr>
        <w:adjustRightInd w:val="0"/>
        <w:snapToGrid w:val="0"/>
        <w:spacing w:line="520" w:lineRule="exact"/>
        <w:rPr>
          <w:rFonts w:ascii="仿宋_GB2312" w:hAnsi="仿宋_GB2312" w:eastAsia="仿宋_GB2312" w:cs="仿宋_GB2312"/>
          <w:sz w:val="28"/>
          <w:szCs w:val="28"/>
        </w:rPr>
      </w:pPr>
    </w:p>
    <w:p>
      <w:pPr>
        <w:adjustRightInd w:val="0"/>
        <w:snapToGrid w:val="0"/>
        <w:spacing w:line="5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开户银行：                         开户银行：</w:t>
      </w:r>
    </w:p>
    <w:p>
      <w:pPr>
        <w:pStyle w:val="11"/>
        <w:spacing w:line="520" w:lineRule="exact"/>
        <w:ind w:firstLine="0" w:firstLineChars="0"/>
        <w:rPr>
          <w:rFonts w:ascii="仿宋_GB2312" w:hAnsi="仿宋_GB2312" w:eastAsia="仿宋_GB2312" w:cs="仿宋_GB2312"/>
          <w:sz w:val="28"/>
          <w:szCs w:val="28"/>
        </w:rPr>
      </w:pPr>
    </w:p>
    <w:p>
      <w:pPr>
        <w:pStyle w:val="11"/>
        <w:spacing w:line="520" w:lineRule="exact"/>
        <w:ind w:firstLine="0" w:firstLineChars="0"/>
        <w:rPr>
          <w:rFonts w:ascii="仿宋_GB2312" w:hAnsi="仿宋_GB2312" w:eastAsia="仿宋_GB2312" w:cs="仿宋_GB2312"/>
          <w:sz w:val="28"/>
          <w:szCs w:val="28"/>
        </w:rPr>
      </w:pPr>
      <w:r>
        <w:rPr>
          <w:rFonts w:hint="eastAsia" w:ascii="仿宋_GB2312" w:hAnsi="仿宋_GB2312" w:eastAsia="仿宋_GB2312" w:cs="仿宋_GB2312"/>
          <w:sz w:val="28"/>
          <w:szCs w:val="28"/>
        </w:rPr>
        <w:t>银行账号：                         银行账号：</w:t>
      </w:r>
    </w:p>
    <w:p>
      <w:pPr>
        <w:pStyle w:val="11"/>
        <w:spacing w:line="500" w:lineRule="exact"/>
        <w:ind w:firstLine="0" w:firstLineChars="0"/>
        <w:rPr>
          <w:rFonts w:ascii="仿宋_GB2312" w:hAnsi="仿宋_GB2312" w:eastAsia="仿宋_GB2312" w:cs="仿宋_GB2312"/>
          <w:sz w:val="28"/>
          <w:szCs w:val="28"/>
        </w:rPr>
      </w:pPr>
    </w:p>
    <w:p>
      <w:pPr>
        <w:pStyle w:val="11"/>
        <w:spacing w:line="500" w:lineRule="exact"/>
        <w:ind w:firstLine="0" w:firstLineChars="0"/>
        <w:rPr>
          <w:rFonts w:ascii="仿宋_GB2312" w:hAnsi="仿宋_GB2312" w:eastAsia="仿宋_GB2312" w:cs="仿宋_GB2312"/>
          <w:sz w:val="28"/>
          <w:szCs w:val="28"/>
        </w:rPr>
      </w:pPr>
    </w:p>
    <w:p>
      <w:pPr>
        <w:pStyle w:val="11"/>
        <w:spacing w:line="500" w:lineRule="exact"/>
        <w:ind w:firstLine="0" w:firstLineChars="0"/>
        <w:rPr>
          <w:rFonts w:ascii="仿宋_GB2312" w:hAnsi="仿宋_GB2312" w:eastAsia="仿宋_GB2312" w:cs="仿宋_GB2312"/>
          <w:sz w:val="28"/>
          <w:szCs w:val="28"/>
        </w:rPr>
        <w:sectPr>
          <w:headerReference r:id="rId3" w:type="default"/>
          <w:pgSz w:w="11906" w:h="16838"/>
          <w:pgMar w:top="1440" w:right="1800" w:bottom="1440" w:left="1800" w:header="851" w:footer="992" w:gutter="0"/>
          <w:cols w:space="425" w:num="1"/>
          <w:docGrid w:type="lines" w:linePitch="312" w:charSpace="0"/>
        </w:sectPr>
      </w:pPr>
    </w:p>
    <w:p>
      <w:pPr>
        <w:widowControl/>
        <w:spacing w:line="600" w:lineRule="exact"/>
        <w:jc w:val="center"/>
        <w:outlineLvl w:val="0"/>
        <w:rPr>
          <w:rFonts w:ascii="黑体" w:hAnsi="黑体" w:eastAsia="黑体" w:cstheme="minorEastAsia"/>
          <w:bCs/>
          <w:sz w:val="40"/>
          <w:szCs w:val="40"/>
        </w:rPr>
      </w:pPr>
      <w:bookmarkStart w:id="5" w:name="_Toc7218_WPSOffice_Level1"/>
      <w:r>
        <w:rPr>
          <w:rFonts w:hint="eastAsia" w:ascii="黑体" w:hAnsi="黑体" w:eastAsia="黑体" w:cstheme="minorEastAsia"/>
          <w:bCs/>
          <w:sz w:val="40"/>
          <w:szCs w:val="40"/>
        </w:rPr>
        <w:t xml:space="preserve">第四章 </w:t>
      </w:r>
      <w:r>
        <w:rPr>
          <w:rFonts w:ascii="黑体" w:hAnsi="黑体" w:eastAsia="黑体" w:cstheme="minorEastAsia"/>
          <w:bCs/>
          <w:sz w:val="40"/>
          <w:szCs w:val="40"/>
        </w:rPr>
        <w:t xml:space="preserve"> </w:t>
      </w:r>
      <w:r>
        <w:rPr>
          <w:rFonts w:hint="eastAsia" w:ascii="黑体" w:hAnsi="黑体" w:eastAsia="黑体" w:cstheme="minorEastAsia"/>
          <w:bCs/>
          <w:sz w:val="40"/>
          <w:szCs w:val="40"/>
        </w:rPr>
        <w:t>技术规格、参数及其他要求</w:t>
      </w:r>
    </w:p>
    <w:p>
      <w:pPr>
        <w:widowControl/>
        <w:spacing w:line="600" w:lineRule="exact"/>
        <w:rPr>
          <w:rFonts w:ascii="仿宋_GB2312" w:hAnsi="仿宋_GB2312" w:eastAsia="仿宋_GB2312" w:cs="仿宋_GB2312"/>
          <w:bCs/>
          <w:color w:val="000000"/>
          <w:sz w:val="28"/>
          <w:szCs w:val="32"/>
        </w:rPr>
      </w:pPr>
    </w:p>
    <w:p>
      <w:pPr>
        <w:widowControl/>
        <w:numPr>
          <w:ilvl w:val="0"/>
          <w:numId w:val="2"/>
        </w:numPr>
        <w:spacing w:line="600" w:lineRule="exact"/>
        <w:rPr>
          <w:rFonts w:ascii="黑体" w:hAnsi="黑体" w:eastAsia="黑体" w:cs="黑体"/>
          <w:bCs/>
          <w:color w:val="000000"/>
          <w:sz w:val="32"/>
          <w:szCs w:val="36"/>
        </w:rPr>
      </w:pPr>
      <w:r>
        <w:rPr>
          <w:rFonts w:hint="eastAsia" w:ascii="黑体" w:hAnsi="黑体" w:eastAsia="黑体" w:cs="黑体"/>
          <w:bCs/>
          <w:color w:val="000000"/>
          <w:sz w:val="32"/>
          <w:szCs w:val="36"/>
        </w:rPr>
        <w:t>规格及参数</w:t>
      </w:r>
    </w:p>
    <w:p>
      <w:pPr>
        <w:widowControl/>
        <w:spacing w:line="600" w:lineRule="exact"/>
        <w:ind w:firstLine="560" w:firstLineChars="200"/>
        <w:rPr>
          <w:rFonts w:ascii="仿宋_GB2312" w:hAnsi="仿宋_GB2312" w:eastAsia="仿宋_GB2312" w:cs="仿宋_GB2312"/>
          <w:bCs/>
          <w:color w:val="000000"/>
          <w:sz w:val="28"/>
          <w:szCs w:val="32"/>
        </w:rPr>
      </w:pPr>
      <w:r>
        <w:rPr>
          <w:rFonts w:hint="eastAsia" w:ascii="仿宋_GB2312" w:hAnsi="仿宋_GB2312" w:eastAsia="仿宋_GB2312" w:cs="仿宋_GB2312"/>
          <w:bCs/>
          <w:color w:val="000000"/>
          <w:sz w:val="28"/>
          <w:szCs w:val="32"/>
        </w:rPr>
        <w:t>不得低于招标人采购清单标准。</w:t>
      </w:r>
    </w:p>
    <w:p>
      <w:pPr>
        <w:widowControl/>
        <w:spacing w:line="600" w:lineRule="exact"/>
        <w:rPr>
          <w:rFonts w:ascii="楷体" w:hAnsi="楷体" w:eastAsia="楷体" w:cs="仿宋_GB2312"/>
          <w:b/>
          <w:color w:val="000000"/>
          <w:sz w:val="32"/>
          <w:szCs w:val="36"/>
        </w:rPr>
      </w:pPr>
      <w:r>
        <w:rPr>
          <w:rFonts w:hint="eastAsia" w:ascii="黑体" w:hAnsi="黑体" w:eastAsia="黑体" w:cs="黑体"/>
          <w:bCs/>
          <w:color w:val="000000"/>
          <w:sz w:val="32"/>
          <w:szCs w:val="36"/>
        </w:rPr>
        <w:t>二、质量保证及售后服务要求</w:t>
      </w:r>
    </w:p>
    <w:p>
      <w:pPr>
        <w:spacing w:line="600" w:lineRule="exact"/>
        <w:ind w:firstLine="560" w:firstLineChars="200"/>
        <w:rPr>
          <w:rFonts w:ascii="仿宋_GB2312" w:hAnsi="仿宋_GB2312" w:eastAsia="仿宋_GB2312" w:cs="仿宋_GB2312"/>
          <w:color w:val="000000"/>
          <w:sz w:val="28"/>
          <w:szCs w:val="32"/>
        </w:rPr>
      </w:pPr>
      <w:r>
        <w:rPr>
          <w:rFonts w:hint="eastAsia" w:ascii="仿宋_GB2312" w:hAnsi="仿宋_GB2312" w:eastAsia="仿宋_GB2312" w:cs="仿宋_GB2312"/>
          <w:bCs/>
          <w:color w:val="000000"/>
          <w:sz w:val="28"/>
          <w:szCs w:val="32"/>
        </w:rPr>
        <w:t>1.投标人所提供的产品必须符合国家相关产品标准,具有产品出厂合格证和国家质量检测部门的产品检测证。所提供的产品必须是未经使用或改装过的全新产品，开箱合格率达到100%。</w:t>
      </w:r>
      <w:r>
        <w:rPr>
          <w:rFonts w:hint="eastAsia" w:ascii="仿宋_GB2312" w:hAnsi="仿宋_GB2312" w:eastAsia="仿宋_GB2312" w:cs="仿宋_GB2312"/>
          <w:color w:val="000000"/>
          <w:sz w:val="28"/>
          <w:szCs w:val="32"/>
        </w:rPr>
        <w:t>并应保证其产品在正确安装、正常使用和保养条件下，在其使用寿命期内应具有满意的性能。</w:t>
      </w:r>
    </w:p>
    <w:p>
      <w:pPr>
        <w:spacing w:line="600" w:lineRule="exact"/>
        <w:ind w:firstLine="560" w:firstLineChars="200"/>
        <w:rPr>
          <w:rFonts w:ascii="仿宋_GB2312" w:hAnsi="仿宋_GB2312" w:eastAsia="仿宋_GB2312" w:cs="仿宋_GB2312"/>
          <w:bCs/>
          <w:color w:val="000000"/>
          <w:sz w:val="28"/>
          <w:szCs w:val="32"/>
        </w:rPr>
      </w:pPr>
      <w:r>
        <w:rPr>
          <w:rFonts w:hint="eastAsia" w:ascii="仿宋_GB2312" w:hAnsi="仿宋_GB2312" w:eastAsia="仿宋_GB2312" w:cs="仿宋_GB2312"/>
          <w:bCs/>
          <w:color w:val="000000"/>
          <w:sz w:val="28"/>
          <w:szCs w:val="32"/>
        </w:rPr>
        <w:t>2.投标人按采购人要求对所</w:t>
      </w:r>
      <w:r>
        <w:rPr>
          <w:rFonts w:hint="eastAsia" w:ascii="仿宋_GB2312" w:hAnsi="仿宋_GB2312" w:eastAsia="仿宋_GB2312" w:cs="仿宋_GB2312"/>
          <w:color w:val="000000"/>
          <w:sz w:val="28"/>
          <w:szCs w:val="32"/>
        </w:rPr>
        <w:t>投</w:t>
      </w:r>
      <w:r>
        <w:rPr>
          <w:rFonts w:hint="eastAsia" w:ascii="仿宋_GB2312" w:hAnsi="仿宋_GB2312" w:eastAsia="仿宋_GB2312" w:cs="仿宋_GB2312"/>
          <w:bCs/>
          <w:color w:val="000000"/>
          <w:sz w:val="28"/>
          <w:szCs w:val="32"/>
        </w:rPr>
        <w:t>货物负责免费送货、上门安装调试，确保正常使用。</w:t>
      </w:r>
      <w:r>
        <w:rPr>
          <w:rFonts w:hint="eastAsia" w:ascii="仿宋_GB2312" w:hAnsi="仿宋_GB2312" w:eastAsia="仿宋_GB2312" w:cs="仿宋_GB2312"/>
          <w:color w:val="000000"/>
          <w:sz w:val="28"/>
          <w:szCs w:val="32"/>
        </w:rPr>
        <w:t>安装验收合格后，</w:t>
      </w:r>
      <w:r>
        <w:rPr>
          <w:rFonts w:hint="eastAsia" w:ascii="仿宋_GB2312" w:hAnsi="仿宋_GB2312" w:eastAsia="仿宋_GB2312" w:cs="仿宋_GB2312"/>
          <w:bCs/>
          <w:color w:val="000000"/>
          <w:sz w:val="28"/>
          <w:szCs w:val="32"/>
        </w:rPr>
        <w:t>提供产品使用的有关技术资料，讲解操作使用方法及</w:t>
      </w:r>
      <w:r>
        <w:rPr>
          <w:rFonts w:hint="eastAsia" w:ascii="仿宋_GB2312" w:hAnsi="仿宋_GB2312" w:eastAsia="仿宋_GB2312" w:cs="仿宋_GB2312"/>
          <w:color w:val="000000"/>
          <w:sz w:val="28"/>
          <w:szCs w:val="32"/>
        </w:rPr>
        <w:t>常规维修方法</w:t>
      </w:r>
      <w:r>
        <w:rPr>
          <w:rFonts w:hint="eastAsia" w:ascii="仿宋_GB2312" w:hAnsi="仿宋_GB2312" w:eastAsia="仿宋_GB2312" w:cs="仿宋_GB2312"/>
          <w:bCs/>
          <w:color w:val="000000"/>
          <w:sz w:val="28"/>
          <w:szCs w:val="32"/>
        </w:rPr>
        <w:t>等。</w:t>
      </w:r>
    </w:p>
    <w:p>
      <w:pPr>
        <w:spacing w:line="600" w:lineRule="exact"/>
        <w:ind w:firstLine="560" w:firstLineChars="20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3.投标人必须保证所供货物的质量，其质量保证期按厂商规定或投标人承诺期限中较长期限为准，本项目质保期</w:t>
      </w:r>
      <w:r>
        <w:rPr>
          <w:rFonts w:hint="eastAsia" w:ascii="仿宋_GB2312" w:hAnsi="仿宋_GB2312" w:eastAsia="仿宋_GB2312" w:cs="仿宋_GB2312"/>
          <w:color w:val="000000"/>
          <w:sz w:val="28"/>
          <w:szCs w:val="32"/>
          <w:lang w:val="en-US" w:eastAsia="zh-CN"/>
        </w:rPr>
        <w:t>1</w:t>
      </w:r>
      <w:r>
        <w:rPr>
          <w:rFonts w:hint="eastAsia" w:ascii="仿宋_GB2312" w:hAnsi="仿宋_GB2312" w:eastAsia="仿宋_GB2312" w:cs="仿宋_GB2312"/>
          <w:color w:val="000000"/>
          <w:sz w:val="28"/>
          <w:szCs w:val="32"/>
        </w:rPr>
        <w:t>年（因产品质量问题，</w:t>
      </w:r>
      <w:r>
        <w:rPr>
          <w:rFonts w:hint="eastAsia" w:ascii="仿宋_GB2312" w:hAnsi="仿宋_GB2312" w:eastAsia="仿宋_GB2312" w:cs="仿宋_GB2312"/>
          <w:color w:val="000000"/>
          <w:sz w:val="28"/>
          <w:szCs w:val="32"/>
          <w:lang w:val="en-US" w:eastAsia="zh-CN"/>
        </w:rPr>
        <w:t>1</w:t>
      </w:r>
      <w:r>
        <w:rPr>
          <w:rFonts w:hint="eastAsia" w:ascii="仿宋_GB2312" w:hAnsi="仿宋_GB2312" w:eastAsia="仿宋_GB2312" w:cs="仿宋_GB2312"/>
          <w:color w:val="000000"/>
          <w:sz w:val="28"/>
          <w:szCs w:val="32"/>
        </w:rPr>
        <w:t>年内免费维修及更换相关配件）。质保期内因产品本身的质量问题发生破损的，应由中标人负责更换，费用全部由中标人承担。如因此造成采购人实际损失的，采购人将按有关规定追究其相关的经济赔偿和法律责任。质保期内发生货物自身质量问题，中标人负责三包（包修、包换、包退），所产生的费用由中标人负担。</w:t>
      </w:r>
    </w:p>
    <w:p>
      <w:pPr>
        <w:spacing w:line="600" w:lineRule="exact"/>
        <w:ind w:firstLine="560" w:firstLineChars="20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4.投标人必须保证完善售后服务：①进场安装的</w:t>
      </w:r>
      <w:r>
        <w:rPr>
          <w:rFonts w:hint="eastAsia" w:ascii="仿宋_GB2312" w:hAnsi="仿宋_GB2312" w:eastAsia="仿宋_GB2312" w:cs="仿宋_GB2312"/>
          <w:color w:val="000000"/>
          <w:sz w:val="28"/>
          <w:szCs w:val="32"/>
          <w:lang w:val="en-US" w:eastAsia="zh-CN"/>
        </w:rPr>
        <w:t>设备</w:t>
      </w:r>
      <w:r>
        <w:rPr>
          <w:rFonts w:hint="eastAsia" w:ascii="仿宋_GB2312" w:hAnsi="仿宋_GB2312" w:eastAsia="仿宋_GB2312" w:cs="仿宋_GB2312"/>
          <w:color w:val="000000"/>
          <w:sz w:val="28"/>
          <w:szCs w:val="32"/>
        </w:rPr>
        <w:t>要求无</w:t>
      </w:r>
      <w:r>
        <w:rPr>
          <w:rFonts w:hint="eastAsia" w:ascii="仿宋_GB2312" w:hAnsi="仿宋_GB2312" w:eastAsia="仿宋_GB2312" w:cs="仿宋_GB2312"/>
          <w:color w:val="000000"/>
          <w:sz w:val="28"/>
          <w:szCs w:val="32"/>
          <w:lang w:val="en-US" w:eastAsia="zh-CN"/>
        </w:rPr>
        <w:t>破损</w:t>
      </w:r>
      <w:r>
        <w:rPr>
          <w:rFonts w:hint="eastAsia" w:ascii="仿宋_GB2312" w:hAnsi="仿宋_GB2312" w:eastAsia="仿宋_GB2312" w:cs="仿宋_GB2312"/>
          <w:color w:val="000000"/>
          <w:sz w:val="28"/>
          <w:szCs w:val="32"/>
        </w:rPr>
        <w:t>，否则一律退货。②质保期内提供全天24小时的电话支持响应；③质保期内，对于设备的故障，中标人应保证在接到报修电话后，2-4小时作出响应，并按采购人要求到现场解决问题，确保采购方正常</w:t>
      </w:r>
      <w:r>
        <w:rPr>
          <w:rFonts w:hint="eastAsia" w:ascii="仿宋_GB2312" w:hAnsi="仿宋_GB2312" w:eastAsia="仿宋_GB2312" w:cs="仿宋_GB2312"/>
          <w:color w:val="000000"/>
          <w:sz w:val="28"/>
          <w:szCs w:val="32"/>
          <w:lang w:val="en-US" w:eastAsia="zh-CN"/>
        </w:rPr>
        <w:t>使用</w:t>
      </w:r>
      <w:r>
        <w:rPr>
          <w:rFonts w:hint="eastAsia" w:ascii="仿宋_GB2312" w:hAnsi="仿宋_GB2312" w:eastAsia="仿宋_GB2312" w:cs="仿宋_GB2312"/>
          <w:color w:val="000000"/>
          <w:sz w:val="28"/>
          <w:szCs w:val="32"/>
        </w:rPr>
        <w:t>；④质保期后供应商能提供有偿终身维护，保证货物零配件的供应。</w:t>
      </w:r>
    </w:p>
    <w:p>
      <w:pPr>
        <w:widowControl/>
        <w:spacing w:line="600" w:lineRule="exact"/>
        <w:rPr>
          <w:rFonts w:ascii="楷体" w:hAnsi="楷体" w:eastAsia="楷体" w:cs="仿宋_GB2312"/>
          <w:b/>
          <w:color w:val="000000"/>
          <w:sz w:val="32"/>
          <w:szCs w:val="36"/>
        </w:rPr>
      </w:pPr>
      <w:r>
        <w:rPr>
          <w:rFonts w:hint="eastAsia" w:ascii="楷体" w:hAnsi="楷体" w:eastAsia="楷体" w:cs="仿宋_GB2312"/>
          <w:b/>
          <w:color w:val="000000"/>
          <w:sz w:val="32"/>
          <w:szCs w:val="36"/>
        </w:rPr>
        <w:t>三、验收</w:t>
      </w:r>
    </w:p>
    <w:p>
      <w:pPr>
        <w:spacing w:line="600" w:lineRule="exact"/>
        <w:ind w:firstLine="560" w:firstLineChars="20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1.在货物到达采购人指定的安装地点后，采购人将对中标人交付的产品按照招标文件技术要求进行质量和数量验收，不合格的产品直接退货不予接受。</w:t>
      </w:r>
    </w:p>
    <w:p>
      <w:pPr>
        <w:spacing w:line="600" w:lineRule="exact"/>
        <w:ind w:firstLine="560" w:firstLineChars="20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2.通过</w:t>
      </w:r>
      <w:r>
        <w:rPr>
          <w:rFonts w:hint="eastAsia" w:ascii="仿宋_GB2312" w:hAnsi="仿宋_GB2312" w:eastAsia="仿宋_GB2312" w:cs="仿宋_GB2312"/>
          <w:color w:val="000000"/>
          <w:sz w:val="28"/>
          <w:szCs w:val="32"/>
          <w:lang w:val="en-US" w:eastAsia="zh-CN"/>
        </w:rPr>
        <w:t>验收</w:t>
      </w:r>
      <w:r>
        <w:rPr>
          <w:rFonts w:hint="eastAsia" w:ascii="仿宋_GB2312" w:hAnsi="仿宋_GB2312" w:eastAsia="仿宋_GB2312" w:cs="仿宋_GB2312"/>
          <w:color w:val="000000"/>
          <w:sz w:val="28"/>
          <w:szCs w:val="32"/>
        </w:rPr>
        <w:t>合格后的产品由中标人出具验收合格报告方可进行货款的结算。</w:t>
      </w:r>
    </w:p>
    <w:p>
      <w:pPr>
        <w:spacing w:line="600" w:lineRule="exact"/>
        <w:ind w:firstLine="560" w:firstLineChars="20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3.采购人负责组织相关人员按招标文件及投标文件响应要求和国际或国家（或行业）标准对货物进行验收，验收人员对货物验收合格后签署验收单并加盖公章予以确认。保修期从即日起计算。</w:t>
      </w:r>
    </w:p>
    <w:p>
      <w:pPr>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br w:type="page"/>
      </w:r>
    </w:p>
    <w:p>
      <w:pPr>
        <w:widowControl/>
        <w:jc w:val="center"/>
        <w:outlineLvl w:val="0"/>
        <w:rPr>
          <w:rFonts w:ascii="黑体" w:hAnsi="黑体" w:eastAsia="黑体" w:cstheme="minorEastAsia"/>
          <w:bCs/>
          <w:sz w:val="40"/>
          <w:szCs w:val="40"/>
        </w:rPr>
      </w:pPr>
      <w:r>
        <w:rPr>
          <w:rFonts w:hint="eastAsia" w:ascii="黑体" w:hAnsi="黑体" w:eastAsia="黑体" w:cstheme="minorEastAsia"/>
          <w:bCs/>
          <w:sz w:val="40"/>
          <w:szCs w:val="40"/>
        </w:rPr>
        <w:t xml:space="preserve">第五章 </w:t>
      </w:r>
      <w:r>
        <w:rPr>
          <w:rFonts w:ascii="黑体" w:hAnsi="黑体" w:eastAsia="黑体" w:cstheme="minorEastAsia"/>
          <w:bCs/>
          <w:sz w:val="40"/>
          <w:szCs w:val="40"/>
        </w:rPr>
        <w:t xml:space="preserve"> </w:t>
      </w:r>
      <w:r>
        <w:rPr>
          <w:rFonts w:hint="eastAsia" w:ascii="黑体" w:hAnsi="黑体" w:eastAsia="黑体" w:cstheme="minorEastAsia"/>
          <w:bCs/>
          <w:sz w:val="40"/>
          <w:szCs w:val="40"/>
        </w:rPr>
        <w:t>投标文件格式</w:t>
      </w:r>
      <w:bookmarkEnd w:id="5"/>
    </w:p>
    <w:p>
      <w:pPr>
        <w:rPr>
          <w:rFonts w:ascii="宋体"/>
          <w:lang w:val="zh-CN"/>
        </w:rPr>
      </w:pPr>
    </w:p>
    <w:p>
      <w:pPr>
        <w:spacing w:line="360" w:lineRule="atLeast"/>
        <w:jc w:val="right"/>
        <w:textAlignment w:val="center"/>
        <w:rPr>
          <w:rFonts w:ascii="宋体"/>
          <w:kern w:val="0"/>
          <w:sz w:val="30"/>
          <w:szCs w:val="30"/>
          <w:lang w:val="zh-CN"/>
        </w:rPr>
      </w:pPr>
    </w:p>
    <w:p>
      <w:pPr>
        <w:spacing w:line="360" w:lineRule="atLeast"/>
        <w:jc w:val="right"/>
        <w:textAlignment w:val="center"/>
        <w:rPr>
          <w:rFonts w:ascii="宋体"/>
          <w:kern w:val="0"/>
          <w:sz w:val="30"/>
          <w:szCs w:val="30"/>
          <w:lang w:val="zh-CN"/>
        </w:rPr>
      </w:pPr>
    </w:p>
    <w:p>
      <w:pPr>
        <w:spacing w:line="360" w:lineRule="atLeast"/>
        <w:textAlignment w:val="center"/>
        <w:rPr>
          <w:rFonts w:ascii="宋体"/>
          <w:kern w:val="0"/>
          <w:lang w:val="zh-CN"/>
        </w:rPr>
      </w:pPr>
    </w:p>
    <w:p>
      <w:pPr>
        <w:spacing w:line="360" w:lineRule="atLeast"/>
        <w:textAlignment w:val="center"/>
        <w:rPr>
          <w:rFonts w:ascii="宋体"/>
          <w:kern w:val="0"/>
          <w:sz w:val="32"/>
          <w:szCs w:val="32"/>
          <w:lang w:val="zh-CN"/>
        </w:rPr>
      </w:pPr>
    </w:p>
    <w:p>
      <w:pPr>
        <w:spacing w:line="288" w:lineRule="auto"/>
        <w:jc w:val="center"/>
        <w:rPr>
          <w:rFonts w:hint="eastAsia" w:ascii="黑体" w:hAnsi="黑体" w:eastAsia="黑体" w:cs="宋体"/>
          <w:sz w:val="36"/>
          <w:szCs w:val="36"/>
          <w:u w:val="single"/>
        </w:rPr>
      </w:pPr>
      <w:r>
        <w:rPr>
          <w:rFonts w:hint="eastAsia" w:ascii="黑体" w:hAnsi="黑体" w:eastAsia="黑体" w:cs="宋体"/>
          <w:sz w:val="36"/>
          <w:szCs w:val="36"/>
          <w:u w:val="single"/>
        </w:rPr>
        <w:t>高新产业园2栋3楼食堂改造工程</w:t>
      </w:r>
    </w:p>
    <w:p>
      <w:pPr>
        <w:spacing w:line="288" w:lineRule="auto"/>
        <w:jc w:val="center"/>
        <w:rPr>
          <w:rFonts w:ascii="黑体" w:hAnsi="黑体" w:eastAsia="黑体"/>
          <w:kern w:val="0"/>
          <w:sz w:val="36"/>
          <w:szCs w:val="36"/>
        </w:rPr>
      </w:pPr>
      <w:r>
        <w:rPr>
          <w:rFonts w:hint="eastAsia" w:ascii="黑体" w:hAnsi="黑体" w:eastAsia="黑体" w:cs="宋体"/>
          <w:sz w:val="36"/>
          <w:szCs w:val="36"/>
          <w:u w:val="single"/>
        </w:rPr>
        <w:t>厨房设备采购安装项目</w:t>
      </w:r>
    </w:p>
    <w:p>
      <w:pPr>
        <w:spacing w:line="360" w:lineRule="atLeast"/>
        <w:textAlignment w:val="center"/>
        <w:rPr>
          <w:rFonts w:ascii="宋体"/>
          <w:kern w:val="0"/>
          <w:lang w:val="zh-CN"/>
        </w:rPr>
      </w:pPr>
    </w:p>
    <w:p>
      <w:pPr>
        <w:spacing w:line="360" w:lineRule="atLeast"/>
        <w:textAlignment w:val="center"/>
        <w:rPr>
          <w:rFonts w:ascii="宋体"/>
          <w:kern w:val="0"/>
          <w:lang w:val="zh-CN"/>
        </w:rPr>
      </w:pPr>
    </w:p>
    <w:p>
      <w:pPr>
        <w:spacing w:line="360" w:lineRule="atLeast"/>
        <w:textAlignment w:val="center"/>
        <w:rPr>
          <w:rFonts w:ascii="宋体"/>
          <w:kern w:val="0"/>
          <w:lang w:val="zh-CN"/>
        </w:rPr>
      </w:pPr>
    </w:p>
    <w:p>
      <w:pPr>
        <w:pStyle w:val="2"/>
        <w:rPr>
          <w:lang w:val="zh-CN"/>
        </w:rPr>
      </w:pPr>
    </w:p>
    <w:p>
      <w:pPr>
        <w:spacing w:line="360" w:lineRule="atLeast"/>
        <w:jc w:val="center"/>
        <w:textAlignment w:val="center"/>
        <w:rPr>
          <w:rFonts w:ascii="宋体"/>
          <w:kern w:val="0"/>
          <w:lang w:val="zh-CN"/>
        </w:rPr>
      </w:pPr>
    </w:p>
    <w:p>
      <w:pPr>
        <w:spacing w:line="360" w:lineRule="atLeast"/>
        <w:jc w:val="center"/>
        <w:textAlignment w:val="center"/>
        <w:rPr>
          <w:rFonts w:ascii="黑体" w:hAnsi="黑体" w:eastAsia="黑体"/>
          <w:b/>
          <w:bCs/>
          <w:kern w:val="0"/>
          <w:sz w:val="72"/>
          <w:szCs w:val="72"/>
          <w:lang w:val="zh-CN"/>
        </w:rPr>
      </w:pPr>
      <w:r>
        <w:rPr>
          <w:rFonts w:hint="eastAsia" w:ascii="黑体" w:hAnsi="黑体" w:eastAsia="黑体" w:cs="宋体"/>
          <w:b/>
          <w:bCs/>
          <w:kern w:val="0"/>
          <w:sz w:val="72"/>
          <w:szCs w:val="72"/>
          <w:lang w:val="zh-CN"/>
        </w:rPr>
        <w:t>投</w:t>
      </w:r>
      <w:r>
        <w:rPr>
          <w:rFonts w:ascii="黑体" w:hAnsi="黑体" w:eastAsia="黑体" w:cs="宋体"/>
          <w:b/>
          <w:bCs/>
          <w:kern w:val="0"/>
          <w:sz w:val="72"/>
          <w:szCs w:val="72"/>
          <w:lang w:val="zh-CN"/>
        </w:rPr>
        <w:t xml:space="preserve"> </w:t>
      </w:r>
      <w:r>
        <w:rPr>
          <w:rFonts w:hint="eastAsia" w:ascii="黑体" w:hAnsi="黑体" w:eastAsia="黑体" w:cs="宋体"/>
          <w:b/>
          <w:bCs/>
          <w:kern w:val="0"/>
          <w:sz w:val="72"/>
          <w:szCs w:val="72"/>
          <w:lang w:val="zh-CN"/>
        </w:rPr>
        <w:t>标</w:t>
      </w:r>
      <w:r>
        <w:rPr>
          <w:rFonts w:ascii="黑体" w:hAnsi="黑体" w:eastAsia="黑体" w:cs="宋体"/>
          <w:b/>
          <w:bCs/>
          <w:kern w:val="0"/>
          <w:sz w:val="72"/>
          <w:szCs w:val="72"/>
          <w:lang w:val="zh-CN"/>
        </w:rPr>
        <w:t xml:space="preserve"> </w:t>
      </w:r>
      <w:r>
        <w:rPr>
          <w:rFonts w:hint="eastAsia" w:ascii="黑体" w:hAnsi="黑体" w:eastAsia="黑体" w:cs="宋体"/>
          <w:b/>
          <w:bCs/>
          <w:kern w:val="0"/>
          <w:sz w:val="72"/>
          <w:szCs w:val="72"/>
          <w:lang w:val="zh-CN"/>
        </w:rPr>
        <w:t>文</w:t>
      </w:r>
      <w:r>
        <w:rPr>
          <w:rFonts w:ascii="黑体" w:hAnsi="黑体" w:eastAsia="黑体" w:cs="宋体"/>
          <w:b/>
          <w:bCs/>
          <w:kern w:val="0"/>
          <w:sz w:val="72"/>
          <w:szCs w:val="72"/>
          <w:lang w:val="zh-CN"/>
        </w:rPr>
        <w:t xml:space="preserve"> </w:t>
      </w:r>
      <w:r>
        <w:rPr>
          <w:rFonts w:hint="eastAsia" w:ascii="黑体" w:hAnsi="黑体" w:eastAsia="黑体" w:cs="宋体"/>
          <w:b/>
          <w:bCs/>
          <w:kern w:val="0"/>
          <w:sz w:val="72"/>
          <w:szCs w:val="72"/>
          <w:lang w:val="zh-CN"/>
        </w:rPr>
        <w:t>件</w:t>
      </w:r>
    </w:p>
    <w:p>
      <w:pPr>
        <w:spacing w:line="360" w:lineRule="atLeast"/>
        <w:textAlignment w:val="center"/>
        <w:rPr>
          <w:rFonts w:ascii="宋体"/>
          <w:kern w:val="0"/>
          <w:sz w:val="72"/>
          <w:szCs w:val="72"/>
          <w:lang w:val="zh-CN"/>
        </w:rPr>
      </w:pPr>
    </w:p>
    <w:p>
      <w:pPr>
        <w:spacing w:line="360" w:lineRule="atLeast"/>
        <w:textAlignment w:val="center"/>
        <w:rPr>
          <w:rFonts w:ascii="宋体"/>
          <w:kern w:val="0"/>
          <w:lang w:val="zh-CN"/>
        </w:rPr>
      </w:pPr>
    </w:p>
    <w:p>
      <w:pPr>
        <w:pStyle w:val="2"/>
        <w:rPr>
          <w:rFonts w:ascii="宋体"/>
          <w:kern w:val="0"/>
          <w:lang w:val="zh-CN"/>
        </w:rPr>
      </w:pPr>
    </w:p>
    <w:p>
      <w:pPr>
        <w:rPr>
          <w:rFonts w:ascii="宋体"/>
          <w:kern w:val="0"/>
          <w:lang w:val="zh-CN"/>
        </w:rPr>
      </w:pPr>
    </w:p>
    <w:p>
      <w:pPr>
        <w:pStyle w:val="2"/>
        <w:rPr>
          <w:lang w:val="zh-CN"/>
        </w:rPr>
      </w:pPr>
    </w:p>
    <w:p>
      <w:pPr>
        <w:spacing w:line="360" w:lineRule="atLeast"/>
        <w:textAlignment w:val="center"/>
        <w:rPr>
          <w:rFonts w:ascii="宋体"/>
          <w:kern w:val="0"/>
          <w:sz w:val="24"/>
          <w:szCs w:val="24"/>
          <w:lang w:val="zh-CN"/>
        </w:rPr>
      </w:pPr>
    </w:p>
    <w:tbl>
      <w:tblPr>
        <w:tblStyle w:val="13"/>
        <w:tblW w:w="97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4"/>
        <w:gridCol w:w="134"/>
        <w:gridCol w:w="6094"/>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1020" w:hRule="atLeast"/>
        </w:trPr>
        <w:tc>
          <w:tcPr>
            <w:tcW w:w="3678" w:type="dxa"/>
            <w:gridSpan w:val="2"/>
            <w:tcBorders>
              <w:top w:val="nil"/>
              <w:left w:val="nil"/>
              <w:bottom w:val="nil"/>
              <w:right w:val="nil"/>
            </w:tcBorders>
          </w:tcPr>
          <w:p>
            <w:pPr>
              <w:spacing w:line="360" w:lineRule="atLeast"/>
              <w:textAlignment w:val="center"/>
              <w:rPr>
                <w:rFonts w:ascii="宋体"/>
                <w:kern w:val="0"/>
                <w:sz w:val="28"/>
                <w:szCs w:val="28"/>
                <w:lang w:val="zh-CN"/>
              </w:rPr>
            </w:pPr>
            <w:r>
              <w:rPr>
                <w:rFonts w:hint="eastAsia" w:ascii="宋体"/>
                <w:kern w:val="0"/>
                <w:sz w:val="28"/>
                <w:szCs w:val="28"/>
                <w:lang w:val="zh-CN"/>
              </w:rPr>
              <w:t xml:space="preserve">投 </w:t>
            </w:r>
            <w:r>
              <w:rPr>
                <w:rFonts w:ascii="宋体"/>
                <w:kern w:val="0"/>
                <w:sz w:val="28"/>
                <w:szCs w:val="28"/>
                <w:lang w:val="zh-CN"/>
              </w:rPr>
              <w:t xml:space="preserve">       </w:t>
            </w:r>
            <w:r>
              <w:rPr>
                <w:rFonts w:hint="eastAsia" w:ascii="宋体"/>
                <w:kern w:val="0"/>
                <w:sz w:val="28"/>
                <w:szCs w:val="28"/>
                <w:lang w:val="zh-CN"/>
              </w:rPr>
              <w:t xml:space="preserve">标 </w:t>
            </w:r>
            <w:r>
              <w:rPr>
                <w:rFonts w:ascii="宋体"/>
                <w:kern w:val="0"/>
                <w:sz w:val="28"/>
                <w:szCs w:val="28"/>
                <w:lang w:val="zh-CN"/>
              </w:rPr>
              <w:t xml:space="preserve">      </w:t>
            </w:r>
            <w:r>
              <w:rPr>
                <w:rFonts w:hint="eastAsia" w:ascii="宋体"/>
                <w:kern w:val="0"/>
                <w:sz w:val="28"/>
                <w:szCs w:val="28"/>
                <w:lang w:val="zh-CN"/>
              </w:rPr>
              <w:t>人：</w:t>
            </w:r>
          </w:p>
        </w:tc>
        <w:tc>
          <w:tcPr>
            <w:tcW w:w="6094" w:type="dxa"/>
            <w:tcBorders>
              <w:top w:val="nil"/>
              <w:left w:val="nil"/>
              <w:bottom w:val="nil"/>
              <w:right w:val="nil"/>
            </w:tcBorders>
          </w:tcPr>
          <w:p>
            <w:pPr>
              <w:spacing w:line="360" w:lineRule="atLeast"/>
              <w:textAlignment w:val="center"/>
              <w:rPr>
                <w:rFonts w:ascii="宋体"/>
                <w:kern w:val="0"/>
                <w:sz w:val="28"/>
                <w:szCs w:val="28"/>
                <w:lang w:val="zh-CN"/>
              </w:rPr>
            </w:pPr>
            <w:r>
              <w:rPr>
                <w:rFonts w:hint="eastAsia" w:ascii="宋体"/>
                <w:kern w:val="0"/>
                <w:sz w:val="28"/>
                <w:szCs w:val="28"/>
                <w:u w:val="single"/>
              </w:rPr>
              <w:t xml:space="preserve">                          </w:t>
            </w:r>
            <w:r>
              <w:rPr>
                <w:rFonts w:hint="eastAsia" w:ascii="宋体"/>
                <w:kern w:val="0"/>
                <w:sz w:val="28"/>
                <w:szCs w:val="28"/>
                <w:lang w:val="zh-CN"/>
              </w:rPr>
              <w:t>（盖单位公章）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3544" w:type="dxa"/>
            <w:tcBorders>
              <w:top w:val="nil"/>
              <w:left w:val="nil"/>
              <w:bottom w:val="nil"/>
              <w:right w:val="nil"/>
            </w:tcBorders>
          </w:tcPr>
          <w:p>
            <w:pPr>
              <w:spacing w:line="360" w:lineRule="atLeast"/>
              <w:textAlignment w:val="center"/>
              <w:rPr>
                <w:rFonts w:ascii="宋体"/>
                <w:kern w:val="0"/>
                <w:sz w:val="28"/>
                <w:szCs w:val="28"/>
              </w:rPr>
            </w:pPr>
            <w:r>
              <w:rPr>
                <w:rFonts w:hint="eastAsia" w:ascii="宋体"/>
                <w:kern w:val="0"/>
                <w:sz w:val="28"/>
                <w:szCs w:val="28"/>
                <w:lang w:val="zh-CN"/>
              </w:rPr>
              <w:t>法定代表人或委托代理人</w:t>
            </w:r>
            <w:r>
              <w:rPr>
                <w:rFonts w:hint="eastAsia" w:ascii="宋体"/>
                <w:kern w:val="0"/>
                <w:sz w:val="28"/>
                <w:szCs w:val="28"/>
              </w:rPr>
              <w:t>：</w:t>
            </w:r>
          </w:p>
        </w:tc>
        <w:tc>
          <w:tcPr>
            <w:tcW w:w="6236" w:type="dxa"/>
            <w:gridSpan w:val="3"/>
            <w:tcBorders>
              <w:top w:val="nil"/>
              <w:left w:val="nil"/>
              <w:bottom w:val="nil"/>
              <w:right w:val="nil"/>
            </w:tcBorders>
          </w:tcPr>
          <w:p>
            <w:pPr>
              <w:spacing w:line="360" w:lineRule="atLeast"/>
              <w:ind w:left="40" w:leftChars="19"/>
              <w:textAlignment w:val="center"/>
              <w:rPr>
                <w:rFonts w:ascii="宋体"/>
                <w:kern w:val="0"/>
                <w:sz w:val="28"/>
                <w:szCs w:val="28"/>
                <w:lang w:val="zh-CN"/>
              </w:rPr>
            </w:pPr>
            <w:r>
              <w:rPr>
                <w:rFonts w:hint="eastAsia" w:ascii="宋体"/>
                <w:kern w:val="0"/>
                <w:sz w:val="28"/>
                <w:szCs w:val="28"/>
                <w:u w:val="single"/>
              </w:rPr>
              <w:t xml:space="preserve">                          </w:t>
            </w:r>
            <w:r>
              <w:rPr>
                <w:rFonts w:hint="eastAsia" w:ascii="宋体"/>
                <w:kern w:val="0"/>
                <w:sz w:val="28"/>
                <w:szCs w:val="28"/>
                <w:lang w:val="zh-CN"/>
              </w:rPr>
              <w:t>（签名或盖章）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Pr>
        <w:tc>
          <w:tcPr>
            <w:tcW w:w="9772" w:type="dxa"/>
            <w:gridSpan w:val="3"/>
            <w:tcBorders>
              <w:top w:val="nil"/>
              <w:left w:val="nil"/>
              <w:bottom w:val="nil"/>
              <w:right w:val="nil"/>
            </w:tcBorders>
          </w:tcPr>
          <w:p>
            <w:pPr>
              <w:spacing w:line="360" w:lineRule="atLeast"/>
              <w:jc w:val="center"/>
              <w:textAlignment w:val="center"/>
              <w:rPr>
                <w:rFonts w:ascii="宋体"/>
                <w:kern w:val="0"/>
                <w:sz w:val="28"/>
                <w:szCs w:val="28"/>
                <w:u w:val="single"/>
              </w:rPr>
            </w:pPr>
            <w:r>
              <w:rPr>
                <w:rFonts w:hint="eastAsia" w:ascii="宋体"/>
                <w:kern w:val="0"/>
                <w:sz w:val="28"/>
                <w:szCs w:val="28"/>
              </w:rPr>
              <w:t>日   期：    年    月   日</w:t>
            </w:r>
          </w:p>
        </w:tc>
      </w:tr>
    </w:tbl>
    <w:p>
      <w:pPr>
        <w:spacing w:line="360" w:lineRule="atLeast"/>
        <w:textAlignment w:val="center"/>
        <w:rPr>
          <w:rFonts w:ascii="宋体"/>
          <w:kern w:val="0"/>
          <w:lang w:val="zh-CN"/>
        </w:rPr>
      </w:pPr>
    </w:p>
    <w:p>
      <w:pPr>
        <w:spacing w:line="360" w:lineRule="atLeast"/>
        <w:textAlignment w:val="center"/>
        <w:rPr>
          <w:rFonts w:ascii="宋体"/>
          <w:kern w:val="0"/>
          <w:lang w:val="zh-CN"/>
        </w:rPr>
      </w:pPr>
    </w:p>
    <w:p>
      <w:pPr>
        <w:widowControl/>
        <w:jc w:val="left"/>
        <w:rPr>
          <w:rFonts w:ascii="宋体"/>
          <w:kern w:val="0"/>
          <w:sz w:val="28"/>
          <w:szCs w:val="28"/>
          <w:lang w:val="zh-CN"/>
        </w:rPr>
      </w:pPr>
    </w:p>
    <w:p>
      <w:pPr>
        <w:spacing w:before="120" w:beforeLines="50" w:line="300" w:lineRule="auto"/>
        <w:jc w:val="center"/>
        <w:rPr>
          <w:rFonts w:ascii="黑体" w:hAnsi="黑体" w:eastAsia="黑体"/>
          <w:kern w:val="0"/>
          <w:sz w:val="44"/>
          <w:szCs w:val="44"/>
          <w:highlight w:val="none"/>
          <w:lang w:val="zh-CN"/>
        </w:rPr>
      </w:pPr>
      <w:r>
        <w:rPr>
          <w:rFonts w:hint="eastAsia" w:ascii="黑体" w:hAnsi="黑体" w:eastAsia="黑体" w:cs="宋体"/>
          <w:kern w:val="0"/>
          <w:sz w:val="44"/>
          <w:szCs w:val="44"/>
          <w:highlight w:val="none"/>
          <w:lang w:val="zh-CN"/>
        </w:rPr>
        <w:t>目</w:t>
      </w:r>
      <w:r>
        <w:rPr>
          <w:rFonts w:ascii="黑体" w:hAnsi="黑体" w:eastAsia="黑体" w:cs="宋体"/>
          <w:kern w:val="0"/>
          <w:sz w:val="44"/>
          <w:szCs w:val="44"/>
          <w:highlight w:val="none"/>
          <w:lang w:val="zh-CN"/>
        </w:rPr>
        <w:t xml:space="preserve">  </w:t>
      </w:r>
      <w:r>
        <w:rPr>
          <w:rFonts w:hint="eastAsia" w:ascii="黑体" w:hAnsi="黑体" w:eastAsia="黑体" w:cs="宋体"/>
          <w:kern w:val="0"/>
          <w:sz w:val="44"/>
          <w:szCs w:val="44"/>
          <w:highlight w:val="none"/>
          <w:lang w:val="zh-CN"/>
        </w:rPr>
        <w:t>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一、开标一览表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二、投标清单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val="en-US" w:eastAsia="zh-CN"/>
        </w:rPr>
        <w:t>设备</w:t>
      </w:r>
      <w:r>
        <w:rPr>
          <w:rFonts w:hint="eastAsia" w:ascii="仿宋_GB2312" w:hAnsi="仿宋_GB2312" w:eastAsia="仿宋_GB2312" w:cs="仿宋_GB2312"/>
          <w:sz w:val="32"/>
          <w:szCs w:val="32"/>
        </w:rPr>
        <w:t>简要说明一览表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四、法定代表人资格证明书</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五、法定代表人授权委托书</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六、投标保证金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七、资格证明文件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八、企业实力及</w:t>
      </w:r>
      <w:r>
        <w:rPr>
          <w:rFonts w:hint="eastAsia" w:ascii="仿宋_GB2312" w:hAnsi="仿宋_GB2312" w:eastAsia="仿宋_GB2312" w:cs="仿宋_GB2312"/>
          <w:sz w:val="32"/>
          <w:szCs w:val="32"/>
          <w:lang w:val="en-US" w:eastAsia="zh-CN"/>
        </w:rPr>
        <w:t>安装</w:t>
      </w:r>
      <w:r>
        <w:rPr>
          <w:rFonts w:hint="eastAsia" w:ascii="仿宋_GB2312" w:hAnsi="仿宋_GB2312" w:eastAsia="仿宋_GB2312" w:cs="仿宋_GB2312"/>
          <w:sz w:val="32"/>
          <w:szCs w:val="32"/>
        </w:rPr>
        <w:t>方案</w:t>
      </w:r>
    </w:p>
    <w:p>
      <w:pPr>
        <w:spacing w:line="600" w:lineRule="exact"/>
        <w:ind w:firstLine="643" w:firstLineChars="200"/>
        <w:rPr>
          <w:rFonts w:ascii="仿宋_GB2312" w:hAnsi="仿宋_GB2312" w:eastAsia="仿宋_GB2312" w:cs="仿宋_GB2312"/>
          <w:b/>
          <w:bCs/>
          <w:sz w:val="32"/>
          <w:szCs w:val="32"/>
        </w:rPr>
      </w:pPr>
    </w:p>
    <w:p>
      <w:pPr>
        <w:spacing w:line="60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备注：</w:t>
      </w:r>
    </w:p>
    <w:p>
      <w:pPr>
        <w:spacing w:line="60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1.企业实力及</w:t>
      </w:r>
      <w:r>
        <w:rPr>
          <w:rFonts w:hint="eastAsia" w:ascii="仿宋_GB2312" w:hAnsi="仿宋_GB2312" w:eastAsia="仿宋_GB2312" w:cs="仿宋_GB2312"/>
          <w:sz w:val="32"/>
          <w:szCs w:val="32"/>
          <w:lang w:val="en-US" w:eastAsia="zh-CN"/>
        </w:rPr>
        <w:t>安装</w:t>
      </w:r>
      <w:r>
        <w:rPr>
          <w:rFonts w:hint="eastAsia" w:ascii="仿宋_GB2312" w:hAnsi="仿宋_GB2312" w:eastAsia="仿宋_GB2312" w:cs="仿宋_GB2312"/>
          <w:sz w:val="32"/>
          <w:szCs w:val="32"/>
        </w:rPr>
        <w:t>方案另册；</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2.企业实力须包含营业执照、企业简介、企业荣誉、相关业绩等文件；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安装</w:t>
      </w:r>
      <w:r>
        <w:rPr>
          <w:rFonts w:hint="eastAsia" w:ascii="仿宋_GB2312" w:hAnsi="仿宋_GB2312" w:eastAsia="仿宋_GB2312" w:cs="仿宋_GB2312"/>
          <w:sz w:val="32"/>
          <w:szCs w:val="32"/>
        </w:rPr>
        <w:t>方案中选配的</w:t>
      </w:r>
      <w:r>
        <w:rPr>
          <w:rFonts w:hint="eastAsia" w:ascii="仿宋_GB2312" w:hAnsi="仿宋_GB2312" w:eastAsia="仿宋_GB2312" w:cs="仿宋_GB2312"/>
          <w:sz w:val="32"/>
          <w:szCs w:val="32"/>
          <w:lang w:val="en-US" w:eastAsia="zh-CN"/>
        </w:rPr>
        <w:t>设备</w:t>
      </w:r>
      <w:r>
        <w:rPr>
          <w:rFonts w:hint="eastAsia" w:ascii="仿宋_GB2312" w:hAnsi="仿宋_GB2312" w:eastAsia="仿宋_GB2312" w:cs="仿宋_GB2312"/>
          <w:sz w:val="32"/>
          <w:szCs w:val="32"/>
        </w:rPr>
        <w:t>不低于招标人质量要求，符合使用需求。（须配备产品实物图，并作简要说明）；</w:t>
      </w:r>
    </w:p>
    <w:p>
      <w:pPr>
        <w:spacing w:line="500" w:lineRule="exact"/>
        <w:ind w:left="630" w:leftChars="300"/>
        <w:rPr>
          <w:rFonts w:ascii="宋体"/>
          <w:kern w:val="0"/>
          <w:lang w:val="zh-CN"/>
        </w:rPr>
      </w:pPr>
      <w:r>
        <w:rPr>
          <w:rFonts w:ascii="宋体"/>
          <w:kern w:val="0"/>
          <w:lang w:val="zh-CN"/>
        </w:rPr>
        <w:br w:type="page"/>
      </w:r>
    </w:p>
    <w:p>
      <w:pPr>
        <w:spacing w:before="120" w:beforeLines="50" w:line="300" w:lineRule="auto"/>
        <w:rPr>
          <w:rFonts w:ascii="宋体"/>
          <w:kern w:val="0"/>
          <w:lang w:val="zh-CN"/>
        </w:rPr>
      </w:pPr>
    </w:p>
    <w:p>
      <w:pPr>
        <w:adjustRightInd w:val="0"/>
        <w:snapToGrid w:val="0"/>
        <w:spacing w:line="360" w:lineRule="auto"/>
        <w:jc w:val="center"/>
        <w:rPr>
          <w:rFonts w:ascii="黑体" w:hAnsi="黑体" w:eastAsia="黑体" w:cs="黑体"/>
          <w:kern w:val="0"/>
          <w:sz w:val="32"/>
          <w:szCs w:val="32"/>
          <w:lang w:val="zh-CN"/>
        </w:rPr>
      </w:pPr>
      <w:r>
        <w:rPr>
          <w:rFonts w:hint="eastAsia" w:ascii="黑体" w:hAnsi="黑体" w:eastAsia="黑体" w:cs="黑体"/>
          <w:kern w:val="0"/>
          <w:sz w:val="32"/>
          <w:szCs w:val="32"/>
          <w:lang w:val="zh-CN"/>
        </w:rPr>
        <w:t>一、开标一览表</w:t>
      </w:r>
    </w:p>
    <w:p>
      <w:pPr>
        <w:rPr>
          <w:highlight w:val="yellow"/>
          <w:lang w:val="zh-CN"/>
        </w:rPr>
      </w:pPr>
    </w:p>
    <w:tbl>
      <w:tblPr>
        <w:tblStyle w:val="12"/>
        <w:tblW w:w="9999" w:type="dxa"/>
        <w:tblInd w:w="10" w:type="dxa"/>
        <w:tblLayout w:type="fixed"/>
        <w:tblCellMar>
          <w:top w:w="0" w:type="dxa"/>
          <w:left w:w="0" w:type="dxa"/>
          <w:bottom w:w="0" w:type="dxa"/>
          <w:right w:w="0" w:type="dxa"/>
        </w:tblCellMar>
      </w:tblPr>
      <w:tblGrid>
        <w:gridCol w:w="1981"/>
        <w:gridCol w:w="1639"/>
        <w:gridCol w:w="6379"/>
      </w:tblGrid>
      <w:tr>
        <w:tblPrEx>
          <w:tblCellMar>
            <w:top w:w="0" w:type="dxa"/>
            <w:left w:w="0" w:type="dxa"/>
            <w:bottom w:w="0" w:type="dxa"/>
            <w:right w:w="0" w:type="dxa"/>
          </w:tblCellMar>
        </w:tblPrEx>
        <w:trPr>
          <w:trHeight w:val="438" w:hRule="atLeast"/>
        </w:trPr>
        <w:tc>
          <w:tcPr>
            <w:tcW w:w="1981" w:type="dxa"/>
            <w:vAlign w:val="bottom"/>
          </w:tcPr>
          <w:p>
            <w:pPr>
              <w:spacing w:line="239" w:lineRule="exact"/>
              <w:ind w:left="260"/>
              <w:jc w:val="left"/>
              <w:rPr>
                <w:sz w:val="20"/>
                <w:szCs w:val="20"/>
              </w:rPr>
            </w:pPr>
          </w:p>
        </w:tc>
        <w:tc>
          <w:tcPr>
            <w:tcW w:w="1639" w:type="dxa"/>
            <w:vAlign w:val="bottom"/>
          </w:tcPr>
          <w:p>
            <w:pPr>
              <w:ind w:left="708" w:hanging="708" w:hangingChars="295"/>
              <w:jc w:val="left"/>
              <w:rPr>
                <w:sz w:val="24"/>
                <w:szCs w:val="24"/>
              </w:rPr>
            </w:pPr>
          </w:p>
        </w:tc>
        <w:tc>
          <w:tcPr>
            <w:tcW w:w="6379" w:type="dxa"/>
            <w:vAlign w:val="bottom"/>
          </w:tcPr>
          <w:p>
            <w:pPr>
              <w:spacing w:line="360" w:lineRule="exact"/>
              <w:ind w:firstLine="3120" w:firstLineChars="1300"/>
              <w:jc w:val="left"/>
              <w:rPr>
                <w:sz w:val="20"/>
                <w:szCs w:val="20"/>
              </w:rPr>
            </w:pPr>
            <w:r>
              <w:rPr>
                <w:rFonts w:ascii="宋体" w:hAnsi="宋体" w:cs="宋体"/>
                <w:sz w:val="24"/>
                <w:szCs w:val="28"/>
              </w:rPr>
              <w:t>金额单位：人民币元</w:t>
            </w:r>
          </w:p>
        </w:tc>
      </w:tr>
    </w:tbl>
    <w:p>
      <w:pPr>
        <w:spacing w:line="200" w:lineRule="exact"/>
        <w:rPr>
          <w:sz w:val="20"/>
          <w:szCs w:val="20"/>
        </w:rPr>
      </w:pPr>
    </w:p>
    <w:p>
      <w:pPr>
        <w:spacing w:line="200" w:lineRule="exact"/>
        <w:rPr>
          <w:sz w:val="20"/>
          <w:szCs w:val="20"/>
        </w:rPr>
      </w:pPr>
    </w:p>
    <w:tbl>
      <w:tblPr>
        <w:tblStyle w:val="12"/>
        <w:tblW w:w="90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2381"/>
        <w:gridCol w:w="5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988" w:type="dxa"/>
            <w:vAlign w:val="center"/>
          </w:tcPr>
          <w:p>
            <w:pPr>
              <w:pStyle w:val="2"/>
              <w:spacing w:before="0" w:after="0" w:line="320" w:lineRule="exact"/>
              <w:jc w:val="center"/>
              <w:rPr>
                <w:rFonts w:ascii="仿宋_GB2312" w:eastAsia="仿宋_GB2312" w:cs="Calibri"/>
                <w:b w:val="0"/>
                <w:sz w:val="24"/>
                <w:szCs w:val="24"/>
              </w:rPr>
            </w:pPr>
            <w:r>
              <w:rPr>
                <w:rFonts w:hint="eastAsia" w:ascii="仿宋_GB2312" w:hAnsi="宋体" w:eastAsia="仿宋_GB2312" w:cs="宋体"/>
                <w:b w:val="0"/>
                <w:w w:val="95"/>
                <w:sz w:val="24"/>
                <w:szCs w:val="24"/>
              </w:rPr>
              <w:t>序号</w:t>
            </w:r>
          </w:p>
        </w:tc>
        <w:tc>
          <w:tcPr>
            <w:tcW w:w="2381" w:type="dxa"/>
            <w:vAlign w:val="center"/>
          </w:tcPr>
          <w:p>
            <w:pPr>
              <w:pStyle w:val="2"/>
              <w:spacing w:before="0" w:after="0" w:line="320" w:lineRule="exact"/>
              <w:jc w:val="center"/>
              <w:rPr>
                <w:rFonts w:ascii="仿宋_GB2312" w:eastAsia="仿宋_GB2312" w:cs="Calibri"/>
                <w:b w:val="0"/>
                <w:sz w:val="24"/>
                <w:szCs w:val="24"/>
              </w:rPr>
            </w:pPr>
            <w:r>
              <w:rPr>
                <w:rFonts w:hint="eastAsia" w:ascii="仿宋_GB2312" w:eastAsia="仿宋_GB2312" w:cs="Calibri"/>
                <w:b w:val="0"/>
                <w:sz w:val="24"/>
                <w:szCs w:val="24"/>
              </w:rPr>
              <w:t>招标编号</w:t>
            </w:r>
          </w:p>
        </w:tc>
        <w:tc>
          <w:tcPr>
            <w:tcW w:w="5637" w:type="dxa"/>
            <w:vAlign w:val="center"/>
          </w:tcPr>
          <w:p>
            <w:pPr>
              <w:pStyle w:val="2"/>
              <w:spacing w:before="0" w:after="0" w:line="320" w:lineRule="exact"/>
              <w:jc w:val="center"/>
              <w:rPr>
                <w:rFonts w:hint="eastAsia" w:ascii="仿宋_GB2312" w:eastAsia="仿宋_GB2312" w:cs="Calibri"/>
                <w:b w:val="0"/>
                <w:sz w:val="24"/>
                <w:szCs w:val="24"/>
                <w:lang w:eastAsia="zh-CN"/>
              </w:rPr>
            </w:pPr>
            <w:r>
              <w:rPr>
                <w:rFonts w:ascii="仿宋_GB2312" w:eastAsia="仿宋_GB2312" w:cs="Calibri"/>
                <w:b w:val="0"/>
                <w:sz w:val="24"/>
                <w:szCs w:val="24"/>
              </w:rPr>
              <w:t>HNGTJT202</w:t>
            </w:r>
            <w:r>
              <w:rPr>
                <w:rFonts w:hint="eastAsia" w:ascii="仿宋_GB2312" w:eastAsia="仿宋_GB2312" w:cs="Calibri"/>
                <w:b w:val="0"/>
                <w:sz w:val="24"/>
                <w:szCs w:val="24"/>
                <w:highlight w:val="none"/>
                <w:lang w:val="en-US" w:eastAsia="zh-CN"/>
              </w:rPr>
              <w:t>4</w:t>
            </w:r>
            <w:r>
              <w:rPr>
                <w:rFonts w:ascii="仿宋_GB2312" w:eastAsia="仿宋_GB2312" w:cs="Calibri"/>
                <w:b w:val="0"/>
                <w:sz w:val="24"/>
                <w:szCs w:val="24"/>
                <w:highlight w:val="none"/>
              </w:rPr>
              <w:t>-00</w:t>
            </w:r>
            <w:r>
              <w:rPr>
                <w:rFonts w:hint="eastAsia" w:ascii="仿宋_GB2312" w:eastAsia="仿宋_GB2312" w:cs="Calibri"/>
                <w:b w:val="0"/>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exact"/>
        </w:trPr>
        <w:tc>
          <w:tcPr>
            <w:tcW w:w="988" w:type="dxa"/>
            <w:vAlign w:val="center"/>
          </w:tcPr>
          <w:p>
            <w:pPr>
              <w:pStyle w:val="2"/>
              <w:spacing w:before="0" w:after="0" w:line="320" w:lineRule="exact"/>
              <w:jc w:val="center"/>
              <w:rPr>
                <w:rFonts w:ascii="仿宋_GB2312" w:eastAsia="仿宋_GB2312" w:cs="Calibri"/>
                <w:b w:val="0"/>
                <w:sz w:val="24"/>
                <w:szCs w:val="24"/>
              </w:rPr>
            </w:pPr>
            <w:r>
              <w:rPr>
                <w:rFonts w:hint="eastAsia" w:ascii="仿宋_GB2312" w:eastAsia="仿宋_GB2312" w:cs="Calibri"/>
                <w:b w:val="0"/>
                <w:sz w:val="24"/>
                <w:szCs w:val="24"/>
              </w:rPr>
              <w:t>1</w:t>
            </w:r>
          </w:p>
        </w:tc>
        <w:tc>
          <w:tcPr>
            <w:tcW w:w="2381" w:type="dxa"/>
            <w:vAlign w:val="center"/>
          </w:tcPr>
          <w:p>
            <w:pPr>
              <w:pStyle w:val="2"/>
              <w:spacing w:before="0" w:after="0" w:line="320" w:lineRule="exact"/>
              <w:jc w:val="center"/>
              <w:rPr>
                <w:rFonts w:ascii="仿宋_GB2312" w:hAnsi="宋体" w:eastAsia="仿宋_GB2312" w:cs="宋体"/>
                <w:b w:val="0"/>
                <w:sz w:val="24"/>
                <w:szCs w:val="24"/>
              </w:rPr>
            </w:pPr>
            <w:r>
              <w:rPr>
                <w:rFonts w:hint="eastAsia" w:ascii="仿宋_GB2312" w:hAnsi="宋体" w:eastAsia="仿宋_GB2312" w:cs="宋体"/>
                <w:b w:val="0"/>
                <w:sz w:val="24"/>
                <w:szCs w:val="24"/>
              </w:rPr>
              <w:t>项目名称</w:t>
            </w:r>
          </w:p>
        </w:tc>
        <w:tc>
          <w:tcPr>
            <w:tcW w:w="5637" w:type="dxa"/>
            <w:vAlign w:val="center"/>
          </w:tcPr>
          <w:p>
            <w:pPr>
              <w:spacing w:line="240" w:lineRule="auto"/>
              <w:jc w:val="center"/>
              <w:outlineLvl w:val="0"/>
              <w:rPr>
                <w:rFonts w:hint="eastAsia" w:ascii="仿宋_GB2312" w:eastAsia="仿宋_GB2312" w:cs="Calibri"/>
                <w:b w:val="0"/>
                <w:sz w:val="24"/>
                <w:szCs w:val="24"/>
              </w:rPr>
            </w:pPr>
            <w:r>
              <w:rPr>
                <w:rFonts w:hint="eastAsia" w:ascii="仿宋_GB2312" w:eastAsia="仿宋_GB2312" w:cs="Calibri"/>
                <w:b w:val="0"/>
                <w:sz w:val="24"/>
                <w:szCs w:val="24"/>
              </w:rPr>
              <w:t>高新产业园</w:t>
            </w:r>
            <w:r>
              <w:rPr>
                <w:rFonts w:hint="eastAsia" w:ascii="仿宋_GB2312" w:eastAsia="仿宋_GB2312" w:cs="Calibri"/>
                <w:b w:val="0"/>
                <w:sz w:val="24"/>
                <w:szCs w:val="24"/>
                <w:lang w:val="en-US" w:eastAsia="zh-CN"/>
              </w:rPr>
              <w:t>2栋3楼食堂改造工程厨房设备</w:t>
            </w:r>
            <w:r>
              <w:rPr>
                <w:rFonts w:hint="eastAsia" w:ascii="仿宋_GB2312" w:eastAsia="仿宋_GB2312" w:cs="Calibri"/>
                <w:b w:val="0"/>
                <w:sz w:val="24"/>
                <w:szCs w:val="24"/>
              </w:rPr>
              <w:t>采购安装</w:t>
            </w:r>
            <w:r>
              <w:rPr>
                <w:rFonts w:hint="eastAsia" w:ascii="仿宋_GB2312" w:eastAsia="仿宋_GB2312" w:cs="Calibri"/>
                <w:b w:val="0"/>
                <w:sz w:val="24"/>
                <w:szCs w:val="24"/>
                <w:lang w:val="en-US" w:eastAsia="zh-CN"/>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988" w:type="dxa"/>
            <w:vAlign w:val="center"/>
          </w:tcPr>
          <w:p>
            <w:pPr>
              <w:pStyle w:val="2"/>
              <w:spacing w:before="0" w:after="0" w:line="320" w:lineRule="exact"/>
              <w:jc w:val="center"/>
              <w:rPr>
                <w:rFonts w:ascii="仿宋_GB2312" w:eastAsia="仿宋_GB2312" w:cs="Calibri"/>
                <w:b w:val="0"/>
                <w:sz w:val="24"/>
                <w:szCs w:val="24"/>
              </w:rPr>
            </w:pPr>
            <w:r>
              <w:rPr>
                <w:rFonts w:hint="eastAsia" w:ascii="仿宋_GB2312" w:eastAsia="仿宋_GB2312" w:cs="Calibri"/>
                <w:b w:val="0"/>
                <w:sz w:val="24"/>
                <w:szCs w:val="24"/>
              </w:rPr>
              <w:t>2</w:t>
            </w:r>
          </w:p>
        </w:tc>
        <w:tc>
          <w:tcPr>
            <w:tcW w:w="2381" w:type="dxa"/>
            <w:vAlign w:val="center"/>
          </w:tcPr>
          <w:p>
            <w:pPr>
              <w:pStyle w:val="2"/>
              <w:spacing w:before="0" w:after="0" w:line="320" w:lineRule="exact"/>
              <w:jc w:val="center"/>
              <w:rPr>
                <w:rFonts w:ascii="仿宋_GB2312" w:hAnsi="宋体" w:eastAsia="仿宋_GB2312" w:cs="宋体"/>
                <w:b w:val="0"/>
                <w:sz w:val="24"/>
                <w:szCs w:val="24"/>
              </w:rPr>
            </w:pPr>
            <w:r>
              <w:rPr>
                <w:rFonts w:hint="eastAsia" w:ascii="仿宋_GB2312" w:hAnsi="宋体" w:eastAsia="仿宋_GB2312" w:cs="宋体"/>
                <w:b w:val="0"/>
                <w:sz w:val="24"/>
                <w:szCs w:val="24"/>
              </w:rPr>
              <w:t>投标单位名称</w:t>
            </w:r>
          </w:p>
        </w:tc>
        <w:tc>
          <w:tcPr>
            <w:tcW w:w="5637" w:type="dxa"/>
            <w:vAlign w:val="center"/>
          </w:tcPr>
          <w:p>
            <w:pPr>
              <w:pStyle w:val="2"/>
              <w:spacing w:before="0" w:after="0" w:line="320" w:lineRule="exact"/>
              <w:jc w:val="center"/>
              <w:rPr>
                <w:rFonts w:ascii="仿宋_GB2312" w:eastAsia="仿宋_GB2312" w:cs="Calibri"/>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exact"/>
        </w:trPr>
        <w:tc>
          <w:tcPr>
            <w:tcW w:w="988" w:type="dxa"/>
            <w:vAlign w:val="center"/>
          </w:tcPr>
          <w:p>
            <w:pPr>
              <w:pStyle w:val="2"/>
              <w:spacing w:before="0" w:after="0" w:line="320" w:lineRule="exact"/>
              <w:jc w:val="center"/>
              <w:rPr>
                <w:rFonts w:ascii="仿宋_GB2312" w:eastAsia="仿宋_GB2312" w:cs="Calibri"/>
                <w:b w:val="0"/>
                <w:sz w:val="24"/>
                <w:szCs w:val="24"/>
              </w:rPr>
            </w:pPr>
            <w:r>
              <w:rPr>
                <w:rFonts w:hint="eastAsia" w:ascii="仿宋_GB2312" w:eastAsia="仿宋_GB2312" w:cs="Calibri"/>
                <w:b w:val="0"/>
                <w:sz w:val="24"/>
                <w:szCs w:val="24"/>
              </w:rPr>
              <w:t>3</w:t>
            </w:r>
          </w:p>
        </w:tc>
        <w:tc>
          <w:tcPr>
            <w:tcW w:w="2381" w:type="dxa"/>
            <w:vAlign w:val="center"/>
          </w:tcPr>
          <w:p>
            <w:pPr>
              <w:pStyle w:val="2"/>
              <w:spacing w:before="0" w:after="0" w:line="320" w:lineRule="exact"/>
              <w:jc w:val="center"/>
              <w:rPr>
                <w:rFonts w:ascii="仿宋_GB2312" w:hAnsi="宋体" w:eastAsia="仿宋_GB2312" w:cs="宋体"/>
                <w:b w:val="0"/>
                <w:sz w:val="24"/>
                <w:szCs w:val="24"/>
              </w:rPr>
            </w:pPr>
            <w:r>
              <w:rPr>
                <w:rFonts w:hint="eastAsia" w:ascii="仿宋_GB2312" w:hAnsi="宋体" w:eastAsia="仿宋_GB2312" w:cs="宋体"/>
                <w:b w:val="0"/>
                <w:sz w:val="24"/>
                <w:szCs w:val="24"/>
              </w:rPr>
              <w:t>投标总报价</w:t>
            </w:r>
          </w:p>
        </w:tc>
        <w:tc>
          <w:tcPr>
            <w:tcW w:w="5637" w:type="dxa"/>
            <w:vAlign w:val="center"/>
          </w:tcPr>
          <w:p>
            <w:pPr>
              <w:spacing w:line="320" w:lineRule="exact"/>
              <w:jc w:val="left"/>
              <w:rPr>
                <w:rFonts w:ascii="仿宋_GB2312" w:eastAsia="仿宋_GB2312" w:cs="Calibri"/>
                <w:sz w:val="24"/>
                <w:szCs w:val="24"/>
              </w:rPr>
            </w:pPr>
            <w:r>
              <w:rPr>
                <w:rFonts w:hint="eastAsia" w:ascii="仿宋_GB2312" w:hAnsi="宋体" w:eastAsia="仿宋_GB2312" w:cs="宋体"/>
                <w:sz w:val="24"/>
                <w:szCs w:val="24"/>
              </w:rPr>
              <w:t xml:space="preserve">大写： </w:t>
            </w:r>
            <w:r>
              <w:rPr>
                <w:rFonts w:hint="eastAsia" w:ascii="仿宋_GB2312" w:hAnsi="宋体" w:eastAsia="仿宋_GB2312" w:cs="宋体"/>
                <w:sz w:val="24"/>
                <w:szCs w:val="24"/>
                <w:u w:val="single"/>
              </w:rPr>
              <w:t xml:space="preserve">                        </w:t>
            </w:r>
            <w:r>
              <w:rPr>
                <w:rFonts w:hint="eastAsia" w:ascii="仿宋_GB2312" w:hAnsi="宋体" w:eastAsia="仿宋_GB2312" w:cs="宋体"/>
                <w:sz w:val="24"/>
                <w:szCs w:val="24"/>
              </w:rPr>
              <w:t>元</w:t>
            </w:r>
          </w:p>
          <w:p>
            <w:pPr>
              <w:pStyle w:val="2"/>
              <w:spacing w:before="0" w:after="0" w:line="320" w:lineRule="exact"/>
              <w:jc w:val="left"/>
              <w:rPr>
                <w:rFonts w:ascii="仿宋_GB2312" w:hAnsi="宋体" w:eastAsia="仿宋_GB2312" w:cs="宋体"/>
                <w:b w:val="0"/>
                <w:sz w:val="24"/>
                <w:szCs w:val="24"/>
              </w:rPr>
            </w:pPr>
            <w:r>
              <w:rPr>
                <w:rFonts w:hint="eastAsia" w:ascii="仿宋_GB2312" w:hAnsi="宋体" w:eastAsia="仿宋_GB2312" w:cs="宋体"/>
                <w:b w:val="0"/>
                <w:sz w:val="24"/>
                <w:szCs w:val="24"/>
              </w:rPr>
              <w:t xml:space="preserve"> </w:t>
            </w:r>
          </w:p>
          <w:p>
            <w:pPr>
              <w:spacing w:line="320" w:lineRule="exact"/>
              <w:jc w:val="left"/>
              <w:rPr>
                <w:rFonts w:ascii="仿宋_GB2312" w:eastAsia="仿宋_GB2312" w:cs="Calibri"/>
                <w:sz w:val="24"/>
                <w:szCs w:val="24"/>
              </w:rPr>
            </w:pPr>
            <w:r>
              <w:rPr>
                <w:rFonts w:hint="eastAsia" w:ascii="仿宋_GB2312" w:hAnsi="宋体" w:eastAsia="仿宋_GB2312" w:cs="宋体"/>
                <w:sz w:val="24"/>
                <w:szCs w:val="24"/>
              </w:rPr>
              <w:t xml:space="preserve">小写： </w:t>
            </w:r>
            <w:r>
              <w:rPr>
                <w:rFonts w:hint="eastAsia" w:ascii="仿宋_GB2312" w:hAnsi="宋体" w:eastAsia="仿宋_GB2312" w:cs="宋体"/>
                <w:sz w:val="24"/>
                <w:szCs w:val="24"/>
                <w:u w:val="single"/>
              </w:rPr>
              <w:t xml:space="preserve">              </w:t>
            </w:r>
            <w:r>
              <w:rPr>
                <w:rFonts w:hint="eastAsia" w:ascii="仿宋_GB2312" w:hAnsi="宋体" w:eastAsia="仿宋_GB2312" w:cs="宋体"/>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988" w:type="dxa"/>
            <w:vAlign w:val="center"/>
          </w:tcPr>
          <w:p>
            <w:pPr>
              <w:pStyle w:val="2"/>
              <w:spacing w:before="0" w:after="0" w:line="320" w:lineRule="exact"/>
              <w:jc w:val="center"/>
              <w:rPr>
                <w:rFonts w:ascii="仿宋_GB2312" w:eastAsia="仿宋_GB2312" w:cs="Calibri"/>
                <w:b w:val="0"/>
                <w:sz w:val="24"/>
                <w:szCs w:val="24"/>
              </w:rPr>
            </w:pPr>
            <w:r>
              <w:rPr>
                <w:rFonts w:hint="eastAsia" w:ascii="仿宋_GB2312" w:eastAsia="仿宋_GB2312" w:cs="Calibri"/>
                <w:b w:val="0"/>
                <w:sz w:val="24"/>
                <w:szCs w:val="24"/>
              </w:rPr>
              <w:t>4</w:t>
            </w:r>
          </w:p>
        </w:tc>
        <w:tc>
          <w:tcPr>
            <w:tcW w:w="2381" w:type="dxa"/>
            <w:vAlign w:val="center"/>
          </w:tcPr>
          <w:p>
            <w:pPr>
              <w:pStyle w:val="2"/>
              <w:spacing w:before="0" w:after="0" w:line="320" w:lineRule="exact"/>
              <w:jc w:val="center"/>
              <w:rPr>
                <w:rFonts w:hint="eastAsia" w:ascii="仿宋_GB2312" w:hAnsi="宋体" w:eastAsia="仿宋_GB2312" w:cs="宋体"/>
                <w:b w:val="0"/>
                <w:sz w:val="24"/>
                <w:szCs w:val="24"/>
                <w:lang w:eastAsia="zh-CN"/>
              </w:rPr>
            </w:pPr>
            <w:r>
              <w:rPr>
                <w:rFonts w:hint="eastAsia" w:ascii="仿宋_GB2312" w:hAnsi="宋体" w:eastAsia="仿宋_GB2312" w:cs="宋体"/>
                <w:b w:val="0"/>
                <w:sz w:val="24"/>
                <w:szCs w:val="24"/>
                <w:lang w:eastAsia="zh-CN"/>
              </w:rPr>
              <w:t>时间要求</w:t>
            </w:r>
          </w:p>
        </w:tc>
        <w:tc>
          <w:tcPr>
            <w:tcW w:w="5637" w:type="dxa"/>
            <w:vAlign w:val="center"/>
          </w:tcPr>
          <w:p>
            <w:pPr>
              <w:pStyle w:val="2"/>
              <w:spacing w:before="0" w:after="0" w:line="320" w:lineRule="exact"/>
              <w:jc w:val="center"/>
              <w:rPr>
                <w:rFonts w:ascii="仿宋_GB2312" w:eastAsia="仿宋_GB2312" w:cs="Calibri"/>
                <w:b w:val="0"/>
                <w:sz w:val="24"/>
                <w:szCs w:val="24"/>
                <w:highlight w:val="none"/>
              </w:rPr>
            </w:pPr>
            <w:r>
              <w:rPr>
                <w:rFonts w:hint="eastAsia" w:ascii="仿宋_GB2312" w:eastAsia="仿宋_GB2312" w:cs="Calibri"/>
                <w:b w:val="0"/>
                <w:sz w:val="24"/>
                <w:szCs w:val="24"/>
                <w:highlight w:val="none"/>
                <w:lang w:val="en-US" w:eastAsia="zh-CN"/>
              </w:rPr>
              <w:t>2</w:t>
            </w:r>
            <w:r>
              <w:rPr>
                <w:rFonts w:hint="eastAsia" w:ascii="仿宋_GB2312" w:eastAsia="仿宋_GB2312" w:cs="Calibri"/>
                <w:b w:val="0"/>
                <w:sz w:val="24"/>
                <w:szCs w:val="24"/>
                <w:highlight w:val="none"/>
              </w:rPr>
              <w:t>0日历天（含供货、安装工期）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9" w:hRule="exact"/>
        </w:trPr>
        <w:tc>
          <w:tcPr>
            <w:tcW w:w="988" w:type="dxa"/>
            <w:vAlign w:val="center"/>
          </w:tcPr>
          <w:p>
            <w:pPr>
              <w:pStyle w:val="2"/>
              <w:spacing w:before="0" w:after="0" w:line="320" w:lineRule="exact"/>
              <w:jc w:val="center"/>
              <w:rPr>
                <w:rFonts w:ascii="仿宋_GB2312" w:eastAsia="仿宋_GB2312" w:cs="Calibri"/>
                <w:b w:val="0"/>
                <w:sz w:val="24"/>
                <w:szCs w:val="24"/>
              </w:rPr>
            </w:pPr>
            <w:r>
              <w:rPr>
                <w:rFonts w:hint="eastAsia" w:ascii="仿宋_GB2312" w:eastAsia="仿宋_GB2312" w:cs="Calibri"/>
                <w:b w:val="0"/>
                <w:sz w:val="24"/>
                <w:szCs w:val="24"/>
              </w:rPr>
              <w:t>5</w:t>
            </w:r>
          </w:p>
        </w:tc>
        <w:tc>
          <w:tcPr>
            <w:tcW w:w="2381" w:type="dxa"/>
            <w:vAlign w:val="center"/>
          </w:tcPr>
          <w:p>
            <w:pPr>
              <w:pStyle w:val="2"/>
              <w:spacing w:before="0" w:after="0" w:line="320" w:lineRule="exact"/>
              <w:jc w:val="center"/>
              <w:rPr>
                <w:rFonts w:ascii="仿宋_GB2312" w:hAnsi="宋体" w:eastAsia="仿宋_GB2312" w:cs="宋体"/>
                <w:b w:val="0"/>
                <w:sz w:val="24"/>
                <w:szCs w:val="24"/>
              </w:rPr>
            </w:pPr>
            <w:r>
              <w:rPr>
                <w:rFonts w:hint="eastAsia" w:ascii="仿宋_GB2312" w:hAnsi="宋体" w:eastAsia="仿宋_GB2312" w:cs="宋体"/>
                <w:b w:val="0"/>
                <w:sz w:val="24"/>
                <w:szCs w:val="24"/>
              </w:rPr>
              <w:t>投标范围</w:t>
            </w:r>
          </w:p>
        </w:tc>
        <w:tc>
          <w:tcPr>
            <w:tcW w:w="5637" w:type="dxa"/>
            <w:vAlign w:val="center"/>
          </w:tcPr>
          <w:p>
            <w:pPr>
              <w:pStyle w:val="2"/>
              <w:spacing w:before="0" w:after="0" w:line="320" w:lineRule="exact"/>
              <w:jc w:val="center"/>
              <w:rPr>
                <w:rFonts w:hint="eastAsia" w:ascii="仿宋_GB2312" w:eastAsia="仿宋_GB2312" w:cs="Calibri"/>
                <w:b w:val="0"/>
                <w:sz w:val="24"/>
                <w:szCs w:val="24"/>
                <w:highlight w:val="none"/>
                <w:lang w:eastAsia="zh-CN"/>
              </w:rPr>
            </w:pPr>
            <w:r>
              <w:rPr>
                <w:rFonts w:hint="eastAsia" w:ascii="仿宋_GB2312" w:eastAsia="仿宋_GB2312" w:cs="Calibri"/>
                <w:b w:val="0"/>
                <w:sz w:val="24"/>
                <w:szCs w:val="24"/>
                <w:highlight w:val="none"/>
                <w:lang w:eastAsia="zh-CN"/>
              </w:rPr>
              <w:t>与招标清单一致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988" w:type="dxa"/>
            <w:vAlign w:val="center"/>
          </w:tcPr>
          <w:p>
            <w:pPr>
              <w:pStyle w:val="2"/>
              <w:spacing w:before="0" w:after="0" w:line="320" w:lineRule="exact"/>
              <w:jc w:val="center"/>
              <w:rPr>
                <w:rFonts w:ascii="仿宋_GB2312" w:eastAsia="仿宋_GB2312" w:cs="Calibri"/>
                <w:b w:val="0"/>
                <w:sz w:val="24"/>
                <w:szCs w:val="24"/>
              </w:rPr>
            </w:pPr>
            <w:r>
              <w:rPr>
                <w:rFonts w:hint="eastAsia" w:ascii="仿宋_GB2312" w:eastAsia="仿宋_GB2312" w:cs="Calibri"/>
                <w:b w:val="0"/>
                <w:sz w:val="24"/>
                <w:szCs w:val="24"/>
              </w:rPr>
              <w:t>6</w:t>
            </w:r>
          </w:p>
        </w:tc>
        <w:tc>
          <w:tcPr>
            <w:tcW w:w="2381" w:type="dxa"/>
            <w:vAlign w:val="center"/>
          </w:tcPr>
          <w:p>
            <w:pPr>
              <w:pStyle w:val="2"/>
              <w:spacing w:before="0" w:after="0" w:line="320" w:lineRule="exact"/>
              <w:jc w:val="center"/>
              <w:rPr>
                <w:rFonts w:ascii="仿宋_GB2312" w:hAnsi="宋体" w:eastAsia="仿宋_GB2312" w:cs="宋体"/>
                <w:b w:val="0"/>
                <w:sz w:val="24"/>
                <w:szCs w:val="24"/>
              </w:rPr>
            </w:pPr>
            <w:r>
              <w:rPr>
                <w:rFonts w:hint="eastAsia" w:ascii="仿宋_GB2312" w:hAnsi="宋体" w:eastAsia="仿宋_GB2312" w:cs="宋体"/>
                <w:b w:val="0"/>
                <w:sz w:val="24"/>
                <w:szCs w:val="24"/>
              </w:rPr>
              <w:t>质量要求</w:t>
            </w:r>
          </w:p>
        </w:tc>
        <w:tc>
          <w:tcPr>
            <w:tcW w:w="5637" w:type="dxa"/>
            <w:vAlign w:val="center"/>
          </w:tcPr>
          <w:p>
            <w:pPr>
              <w:pStyle w:val="2"/>
              <w:spacing w:before="0" w:after="0" w:line="320" w:lineRule="exact"/>
              <w:jc w:val="center"/>
              <w:rPr>
                <w:rFonts w:ascii="仿宋_GB2312" w:eastAsia="仿宋_GB2312" w:cs="Calibri"/>
                <w:b w:val="0"/>
                <w:sz w:val="24"/>
                <w:szCs w:val="24"/>
              </w:rPr>
            </w:pPr>
            <w:r>
              <w:rPr>
                <w:rFonts w:hint="eastAsia" w:ascii="仿宋_GB2312" w:eastAsia="仿宋_GB2312" w:cs="Calibri"/>
                <w:b w:val="0"/>
                <w:sz w:val="24"/>
                <w:szCs w:val="24"/>
              </w:rPr>
              <w:t>符合国家规定的有关制造验收合格标准。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988" w:type="dxa"/>
            <w:vAlign w:val="center"/>
          </w:tcPr>
          <w:p>
            <w:pPr>
              <w:pStyle w:val="2"/>
              <w:spacing w:before="0" w:after="0" w:line="320" w:lineRule="exact"/>
              <w:jc w:val="center"/>
              <w:rPr>
                <w:rFonts w:ascii="仿宋_GB2312" w:eastAsia="仿宋_GB2312" w:cs="Calibri"/>
                <w:b w:val="0"/>
                <w:sz w:val="24"/>
                <w:szCs w:val="24"/>
              </w:rPr>
            </w:pPr>
            <w:r>
              <w:rPr>
                <w:rFonts w:hint="eastAsia" w:ascii="仿宋_GB2312" w:eastAsia="仿宋_GB2312" w:cs="Calibri"/>
                <w:b w:val="0"/>
                <w:sz w:val="24"/>
                <w:szCs w:val="24"/>
              </w:rPr>
              <w:t>7</w:t>
            </w:r>
          </w:p>
        </w:tc>
        <w:tc>
          <w:tcPr>
            <w:tcW w:w="2381" w:type="dxa"/>
            <w:vAlign w:val="center"/>
          </w:tcPr>
          <w:p>
            <w:pPr>
              <w:pStyle w:val="2"/>
              <w:spacing w:before="0" w:after="0" w:line="320" w:lineRule="exact"/>
              <w:jc w:val="center"/>
              <w:rPr>
                <w:rFonts w:ascii="仿宋_GB2312" w:hAnsi="宋体" w:eastAsia="仿宋_GB2312" w:cs="宋体"/>
                <w:b w:val="0"/>
                <w:sz w:val="24"/>
                <w:szCs w:val="24"/>
              </w:rPr>
            </w:pPr>
            <w:r>
              <w:rPr>
                <w:rFonts w:hint="eastAsia" w:ascii="仿宋_GB2312" w:hAnsi="宋体" w:eastAsia="仿宋_GB2312" w:cs="宋体"/>
                <w:b w:val="0"/>
                <w:sz w:val="24"/>
                <w:szCs w:val="24"/>
              </w:rPr>
              <w:t>质保期</w:t>
            </w:r>
          </w:p>
        </w:tc>
        <w:tc>
          <w:tcPr>
            <w:tcW w:w="5637" w:type="dxa"/>
            <w:vAlign w:val="center"/>
          </w:tcPr>
          <w:p>
            <w:pPr>
              <w:pStyle w:val="2"/>
              <w:spacing w:before="0" w:after="0" w:line="320" w:lineRule="exact"/>
              <w:jc w:val="center"/>
              <w:rPr>
                <w:rFonts w:ascii="仿宋_GB2312" w:eastAsia="仿宋_GB2312" w:cs="Calibri"/>
                <w:b w:val="0"/>
                <w:sz w:val="24"/>
                <w:szCs w:val="24"/>
              </w:rPr>
            </w:pPr>
            <w:r>
              <w:rPr>
                <w:rFonts w:hint="eastAsia" w:ascii="仿宋_GB2312" w:eastAsia="仿宋_GB2312" w:cs="Calibri"/>
                <w:b w:val="0"/>
                <w:sz w:val="24"/>
                <w:szCs w:val="24"/>
                <w:lang w:val="en-US" w:eastAsia="zh-CN"/>
              </w:rPr>
              <w:t>1</w:t>
            </w:r>
            <w:r>
              <w:rPr>
                <w:rFonts w:hint="eastAsia" w:ascii="仿宋_GB2312" w:eastAsia="仿宋_GB2312" w:cs="Calibri"/>
                <w:b w:val="0"/>
                <w:sz w:val="24"/>
                <w:szCs w:val="24"/>
              </w:rPr>
              <w:t>年（因产品质量问题，</w:t>
            </w:r>
            <w:r>
              <w:rPr>
                <w:rFonts w:hint="eastAsia" w:ascii="仿宋_GB2312" w:eastAsia="仿宋_GB2312" w:cs="Calibri"/>
                <w:b w:val="0"/>
                <w:sz w:val="24"/>
                <w:szCs w:val="24"/>
                <w:lang w:val="en-US" w:eastAsia="zh-CN"/>
              </w:rPr>
              <w:t>1</w:t>
            </w:r>
            <w:r>
              <w:rPr>
                <w:rFonts w:hint="eastAsia" w:ascii="仿宋_GB2312" w:eastAsia="仿宋_GB2312" w:cs="Calibri"/>
                <w:b w:val="0"/>
                <w:sz w:val="24"/>
                <w:szCs w:val="24"/>
              </w:rPr>
              <w:t>年内免费维修及更换相关配件）。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988" w:type="dxa"/>
            <w:vAlign w:val="center"/>
          </w:tcPr>
          <w:p>
            <w:pPr>
              <w:pStyle w:val="2"/>
              <w:spacing w:before="0" w:after="0" w:line="320" w:lineRule="exact"/>
              <w:jc w:val="center"/>
              <w:rPr>
                <w:rFonts w:ascii="仿宋_GB2312" w:eastAsia="仿宋_GB2312" w:cs="Calibri"/>
                <w:b w:val="0"/>
                <w:sz w:val="24"/>
                <w:szCs w:val="24"/>
              </w:rPr>
            </w:pPr>
            <w:r>
              <w:rPr>
                <w:rFonts w:hint="eastAsia" w:ascii="仿宋_GB2312" w:eastAsia="仿宋_GB2312" w:cs="Calibri"/>
                <w:b w:val="0"/>
                <w:sz w:val="24"/>
                <w:szCs w:val="24"/>
              </w:rPr>
              <w:t>8</w:t>
            </w:r>
          </w:p>
        </w:tc>
        <w:tc>
          <w:tcPr>
            <w:tcW w:w="2381" w:type="dxa"/>
            <w:vAlign w:val="center"/>
          </w:tcPr>
          <w:p>
            <w:pPr>
              <w:pStyle w:val="2"/>
              <w:spacing w:before="0" w:after="0" w:line="320" w:lineRule="exact"/>
              <w:jc w:val="center"/>
              <w:rPr>
                <w:rFonts w:ascii="仿宋_GB2312" w:hAnsi="宋体" w:eastAsia="仿宋_GB2312" w:cs="宋体"/>
                <w:b w:val="0"/>
                <w:sz w:val="24"/>
                <w:szCs w:val="24"/>
              </w:rPr>
            </w:pPr>
            <w:r>
              <w:rPr>
                <w:rFonts w:hint="eastAsia" w:ascii="仿宋_GB2312" w:hAnsi="宋体" w:eastAsia="仿宋_GB2312" w:cs="宋体"/>
                <w:b w:val="0"/>
                <w:sz w:val="24"/>
                <w:szCs w:val="24"/>
              </w:rPr>
              <w:t>项目负责人姓名</w:t>
            </w:r>
          </w:p>
        </w:tc>
        <w:tc>
          <w:tcPr>
            <w:tcW w:w="5637" w:type="dxa"/>
            <w:vAlign w:val="center"/>
          </w:tcPr>
          <w:p>
            <w:pPr>
              <w:pStyle w:val="2"/>
              <w:spacing w:before="0" w:after="0" w:line="320" w:lineRule="exact"/>
              <w:jc w:val="center"/>
              <w:rPr>
                <w:rFonts w:ascii="仿宋_GB2312" w:eastAsia="仿宋_GB2312" w:cs="Calibri"/>
                <w:b w:val="0"/>
                <w:sz w:val="24"/>
                <w:szCs w:val="24"/>
              </w:rPr>
            </w:pPr>
          </w:p>
        </w:tc>
      </w:tr>
    </w:tbl>
    <w:p>
      <w:pPr>
        <w:spacing w:line="200" w:lineRule="exact"/>
        <w:rPr>
          <w:sz w:val="20"/>
          <w:szCs w:val="20"/>
        </w:rPr>
      </w:pP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注：投标报价中的大写金额与小写金额不一致的，以大写金额为准，保留两位小数。</w:t>
      </w:r>
    </w:p>
    <w:p>
      <w:pPr>
        <w:spacing w:line="600" w:lineRule="exact"/>
        <w:rPr>
          <w:rFonts w:ascii="仿宋_GB2312" w:hAnsi="仿宋_GB2312" w:eastAsia="仿宋_GB2312" w:cs="仿宋_GB2312"/>
          <w:sz w:val="28"/>
          <w:szCs w:val="28"/>
        </w:rPr>
      </w:pPr>
    </w:p>
    <w:p>
      <w:pPr>
        <w:spacing w:line="6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投标人名称：（公章）</w:t>
      </w:r>
    </w:p>
    <w:p>
      <w:pPr>
        <w:spacing w:line="6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投标人法定代表人或其委托人（签名或盖章）：</w:t>
      </w:r>
    </w:p>
    <w:p>
      <w:pPr>
        <w:spacing w:line="6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日期：    年   月   日</w:t>
      </w:r>
    </w:p>
    <w:p>
      <w:pPr>
        <w:pStyle w:val="2"/>
        <w:sectPr>
          <w:headerReference r:id="rId4" w:type="default"/>
          <w:pgSz w:w="11907" w:h="16840"/>
          <w:pgMar w:top="1134" w:right="1418" w:bottom="1134" w:left="1418" w:header="851" w:footer="680" w:gutter="0"/>
          <w:cols w:space="720" w:num="1"/>
        </w:sectPr>
      </w:pPr>
    </w:p>
    <w:p>
      <w:pPr>
        <w:adjustRightInd w:val="0"/>
        <w:snapToGrid w:val="0"/>
        <w:spacing w:line="360" w:lineRule="auto"/>
        <w:jc w:val="center"/>
        <w:rPr>
          <w:rFonts w:ascii="黑体" w:hAnsi="黑体" w:eastAsia="黑体" w:cs="黑体"/>
          <w:kern w:val="0"/>
          <w:sz w:val="32"/>
          <w:szCs w:val="32"/>
          <w:lang w:val="zh-CN"/>
        </w:rPr>
      </w:pPr>
      <w:r>
        <w:rPr>
          <w:rFonts w:hint="eastAsia" w:ascii="黑体" w:hAnsi="黑体" w:eastAsia="黑体" w:cs="黑体"/>
          <w:kern w:val="0"/>
          <w:sz w:val="32"/>
          <w:szCs w:val="32"/>
          <w:lang w:val="zh-CN"/>
        </w:rPr>
        <w:t>二、投标清单</w:t>
      </w:r>
    </w:p>
    <w:p>
      <w:pPr>
        <w:pStyle w:val="4"/>
        <w:snapToGrid w:val="0"/>
        <w:spacing w:after="120" w:afterLines="50" w:line="240" w:lineRule="auto"/>
      </w:pPr>
      <w:r>
        <w:t xml:space="preserve">  </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656"/>
        <w:gridCol w:w="2865"/>
        <w:gridCol w:w="2416"/>
        <w:gridCol w:w="2382"/>
        <w:gridCol w:w="2087"/>
        <w:gridCol w:w="656"/>
        <w:gridCol w:w="656"/>
        <w:gridCol w:w="1536"/>
        <w:gridCol w:w="438"/>
        <w:gridCol w:w="10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名称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品牌</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参数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规格 L*W*H(mm)</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材质</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招标控制单价</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含税单价</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含税合计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四层栅格层架</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厂制品</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1、层板架采用不锈钢扁通制作，厚度≥1.0mm:</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2、立柱采用38*38*1.0不锈钢方管；</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3、配不锈钢可调子弹脚。</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1200*500*1600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580.00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bookmarkStart w:id="8" w:name="_GoBack"/>
            <w:bookmarkEnd w:id="8"/>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92" w:hRule="atLeast"/>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双层平板工作台带靠背</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厂制品</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1、采用优质SUS304不锈钢制作；</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2、台面采用1.0mm厚不锈钢板；</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3、层板采用1.0mm厚不锈钢板；</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 xml:space="preserve">4、加强筋采用1.0mm厚不锈钢板；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5、台脚采用38*38X1.0mm厚不锈钢方通造脚；</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6、加强筋采用1.0mm厚不锈钢板；</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7、层板下四方加防卫生死角边及加硬处理；</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8、加强筋固定全部采用不锈钢碰钉螺丝焊接固定</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1800*800*800+150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04" w:hRule="atLeast"/>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单星工作柜（右星）</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厂制品</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1、采用优质SUS304不锈钢制作；</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2、台面及星斗不锈钢厚1.2mm；</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3、星斗尺寸：450*450*280mm；</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4、加强力加强筋厚1.0mm；</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5、脚管为方管38*38*1.0mm厚不锈钢管；</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6、脚管下配方管38*38可调节不锈钢子弹脚；</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7、横撑方管25*25*1.0mm厚不锈钢管；</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8、星盆前板加装不锈钢装饰板。</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1500*700*800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2480.00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16" w:hRule="atLeast"/>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商用电热开水器</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裕豪/泳邦/恒联</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电压: 380V, 50Hz</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电量: 9kW</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规格: 温度显示功能;</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出水温度: 92℃～97℃;</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出水量: 60 公升/小时;</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如在硬水地区使用该设备，买方必须装配软化水设置</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480*400*800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850.00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单孔收餐工作板（方孔）</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厂制品</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1、面板采用优质不锈钢制作，厚≥1.2mm；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 xml:space="preserve">2、支撑脚采用38*38不锈钢方管制作，厚≥1.0mm；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3、前后拉管采用25*25不锈钢方管制作，厚≥1.0mm；</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475*700*200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260.00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92" w:hRule="atLeast"/>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单通工作台带靠背</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厂制品</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1、面板采用优质SUS304不锈钢制作；，板厚≥1.2mm；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 xml:space="preserve">2、面板下垫≥15mm厚木板，板下两竖向U型加强筋;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 xml:space="preserve">3、层板、下衬加强筋板厚≥1.0mm；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 xml:space="preserve">4、立柱采用38*38*≥1.0mm不锈钢方管制作；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 xml:space="preserve">5、配不锈钢可调节子弹脚；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6、所有棱边、尖角需翻边压实,去毛刺，抛光打磨，无焊痕。</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1000*700*800+150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2100.00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44" w:hRule="atLeast"/>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商用燃气热水器</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（供应加工间/洗碗间热水）</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万家乐/林内/卓益</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燃气类型：液化石油气(液化气)LPG/天然气LNG/人工煤气</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额定燃气压力(Pa)：2800/2000/1000</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适用水压(Mpa):015-06</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额定电压：220V/50HZ</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进水口规格:DN15外牙</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进气口规格:DN15外牙</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排污口规格:DN25外牙</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排气管管径(mm):φ50</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每小时产水量（75℃）：460L</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额定热负荷(kw)：50</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耗气量天然气(m3/h)：5</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外形尺寸(mm)：570x470x900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570*470*900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7900.00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52" w:hRule="atLeast"/>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120型上翻门万能组合消毒柜</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厂制品</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1、整机外壳采用优质加厚不锈钢板，可消毒毛巾刀具砧板，国标用美观、结国标耐用；</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2、配优质可调不锈钢子弹脚，加重设计更加稳固。</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1200*620*1800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2800.00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2" w:hRule="atLeast"/>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洗地龙头</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龙旗/普飞/君畅</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1、3/8”软管；</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2、耐压：300 PSI；</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3、耐温：80°C；</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4、1个喷头，1把水枪；</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170*537*504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1600.00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92"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单通工作台带靠背</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厂制品</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1、面板采用优质SUS304不锈钢制作；，板厚≥1.2mm；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 xml:space="preserve">2、面板下垫≥15mm厚木板，板下两竖向U型加强筋;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 xml:space="preserve">3、层板、下衬加强筋板厚≥1.0mm；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 xml:space="preserve">4、立柱采用38*38*≥1.0mm不锈钢方管制作；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 xml:space="preserve">5、配不锈钢可调节子弹脚；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6、所有棱边、尖角需翻边压实,去毛刺，抛光打磨，无焊痕。</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1500*700*800+150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2400.00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单星水池柜</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厂制品</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1、星盆面板采用优质SUS304不锈钢制作，厚≥1.2mm；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 xml:space="preserve">2、星盆斗采用优质不锈钢制作，厚≥1.2mm；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 xml:space="preserve">3、支撑脚采用38*38不锈钢方管制作，厚≥1.0mm；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 xml:space="preserve">4、前后拉管采用25*25不锈钢方管制作，厚≥1.0mm；                                                                                                                                                            5、配不锈钢可调节子弹脚；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6、所有棱边、尖角需翻边压实,去毛刺，抛光打磨，无焊痕。</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1000*700*800+150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1700.00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四层栅格层架</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厂制品</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1、层板架采用不锈钢扁通制作，厚度≥1.0mm:</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2、立柱采用38*38*1.0不锈钢方管；</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3、配不锈钢可调子弹脚。</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1200*500*1600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580.00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6"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三门海鲜蒸柜(燃气)</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厂制品</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1、优质不锈钢板制造，内胆板厚1.2mm；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 xml:space="preserve">2、外旁板、门及后立板板厚1.2mm；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 xml:space="preserve">3、全新内燃式环保高效火排及水胆结构，防干烧功能；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 xml:space="preserve">4、设置常明火种，即时熄火保护设计；双联电磁阀分步控制，自动脉冲电子点火，两组燃气开关；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 xml:space="preserve">5、燃烧噪音低于 65 分贝，热效率 90%以上；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 xml:space="preserve">6、水胆加玻璃纤维保温材料，防止热量散失；抽拉式层架设计，有锁轨道防止层架滑落；含水垢磁化管；燃气漏报警自动关闭；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7、不含盘。</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1200*1000*1900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预留水电位</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双头矮汤炉</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厂制品</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1、采用优质不锈钢板制作：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 xml:space="preserve">2、下加可调304不锈钢全钢子弹脚；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3、燃气发热量: 12KW*2；</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4、炉头: φ14"强力炉头；</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5、火种开关制连炉头开关制。</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1400*700*600+650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3200.00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炉拼台</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厂制品</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1、面板采用优质不锈钢制作，板厚≥1.2mm；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 xml:space="preserve">2、脚管采用38*38*≥1.0mm不锈钢方管制作；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 xml:space="preserve">3、配不锈钢可调节子弹脚；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4、所有棱边、尖角需翻边压实,去毛刺，抛光打磨，无焊痕。</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300*1100*800+450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380.00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4"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节能燃气双头单尾小炒灶（含一键式电子打火及熄火保护安全掣）</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配：节能不锈钢炉头</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厂制品</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1、采用优质SUS304#不锈钢板制作，板厚1.5mm；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2、一键式风机及电子打火设计。风机电压/风机功率：220V/0.25KW。自动脉冲电子点火，离子火焰监控（电磁安全阀）。燃气主火阀风气联动。入气口/入水口/排水口:DN40/DN15/DN40。燃料：液化石油气/天然气；额定压力：液化石油气2000Pa/天然气2800Pa</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1800*1100*800+450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6800.00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92"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燃气四头煲仔炉</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厂制品</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1、采用优质304#不锈钢板制作：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 xml:space="preserve">2、炉面采用1.2mm厚304不锈钢板；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 xml:space="preserve">3、前板及侧板采用1.2mm厚304不锈钢板；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 xml:space="preserve">4、炉体骨架为40×40×3.0mm国标热镀角铁；                                                                                                                                                                                                                                              5、带托油盆；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 xml:space="preserve">6、炉脚采用φ50X1.2mm304不锈钢圆通包钢造脚；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7、下加可调不锈钢全钢子弹脚；</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8、燃气发热量: 8KWx4=32KW；</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900*1100*800+150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3160.00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04"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节能燃气单头大锅灶（含一键式电子打火及熄火保护安全掣）</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配：节能不锈钢炉头</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厂制品</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1、采用优质SUS304#不锈钢板制作，板厚1.5mm；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2、一键式风机及电子打火设计。风机电压/风机功率：220V/0.25KW。自动脉冲电子点火，离子火焰监控（电磁安全阀）。燃气主火阀风气联动。入气口/入水口/排水口:DN40/DN15/DN40。燃料：液化石油气/天然气；额定压力：液化石油气2000Pa/天然气2800Pa</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1100*1100*800+450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6300.00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炉拼台</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厂制品</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1、面板采用优质不锈钢制作，板厚≥1.2mm；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 xml:space="preserve">2、脚管采用38*38*≥1.0mm不锈钢方管制作；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 xml:space="preserve">3、配不锈钢可调节子弹脚；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4、所有棱边、尖角需翻边压实,去毛刺，抛光打磨，无焊痕。</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400*1100*800+450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400.00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92"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双通工作台</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厂制品</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1、面板采用优质SUS304不锈钢制作；，板厚≥1.2mm；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 xml:space="preserve">2、面板下垫≥15mm厚木板，板下两竖向U型加强筋;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 xml:space="preserve">3、层板、下衬加强筋板厚≥1.0mm；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 xml:space="preserve">4、立柱采用38*38*≥1.0mm不锈钢方管制作；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 xml:space="preserve">5、配不锈钢可调节子弹脚；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6、所有棱边、尖角需翻边压实,去毛刺，抛光打磨，无焊痕。</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1800*800*800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2200.00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4"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双层平板工作台</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厂制品</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1、面板采用优质不锈钢制作，板厚≥1.2mm；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 xml:space="preserve">2、面板下垫≥15mm厚木板，板下两竖向U型加强筋;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 xml:space="preserve">3、层板、下衬加强筋板厚≥1.0mm；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 xml:space="preserve">4、立柱采用38*38*≥1.0mm不锈钢方管制作；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 xml:space="preserve">5、配不锈钢可调节子弹脚；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6、所有棱边、尖角需翻边压实,去毛刺，抛光打磨，无焊痕。</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1800*700*800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1350.00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6"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双温四门高身柜</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星星/洛德/金松</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1、整机外壳采用优质不锈钢制造,防锈抗腐，上冷冻下冷藏</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2、采用全铜管环保无氟高品质压缩机，功率：0.69KW/220V/50Hz；3、配微电脑温度显示器，采用多档调节，机械温度控制，操作便捷，使用温度范围：冷冻-6 ～ -15℃.</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4、箱体采用加厚微孔发泡，断电锁冷更持久，有效保持箱内温度降低功耗；</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5、柜门采用高强度自动回归铰链，配PVC材质密封条；</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6、配可调层架，高度可调节，合理利用空间；</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7、配万向脚轮，移动方便，防侧滑，耐用。</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1220*760*1980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4050.00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6"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双温双门高身柜</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星星/洛德/金松</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1、整机外壳采用优质不锈钢制造,防锈抗腐，上冷冻下冷藏</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2、采用全铜管环保无氟高品质压缩机，功率：0.69KW/220V/50Hz；3、配微电脑温度显示器，采用多档调节，机械温度控制，操作便捷，使用温度范围：冷冻-6 ～ -15℃.</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4、箱体采用加厚微孔发泡，断电锁冷更持久，有效保持箱内温度降低功耗；</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5、柜门采用高强度自动回归铰链，配PVC材质密封条；</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6、配可调层架，高度可调节，合理利用空间；</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7、配万向脚轮，移动方便，防侧滑，耐用。</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630*760*1980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2400.00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大单星盆水池</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厂制品</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1、星盆面板采用优质SUS304不锈钢制作，厚≥1.2mm；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 xml:space="preserve">2、星盆斗采用优质不锈钢制作，厚≥1.2mm；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 xml:space="preserve">3、支撑脚采用38*38不锈钢方管制作，厚≥1.0mm；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 xml:space="preserve">4、前后拉管采用25*25不锈钢方管制作，厚≥1.0mm；                                                                                                                                                            5、配不锈钢可调节子弹脚；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6、所有棱边、尖角需翻边压实,去毛刺，抛光打磨，无焊痕。</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1000*700*800+150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790.00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绞切肉机</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三宇/恒联/银鹰</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功率：1.5KW/380V</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509*390*750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2900.00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6"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12盘燃气智能型蒸饭柜</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厂制品</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1、优质不锈钢板制造，内胆板厚1.2mm；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 xml:space="preserve">2、外旁板、门及后立板板厚1.2mm；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 xml:space="preserve">3、全新内燃式环保高效火排及水胆结构，防干烧功能；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 xml:space="preserve">4、设置常明火种，即时熄火保护设计；双联电磁阀分步控制，自动脉冲电子点火，两组燃气开关；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 xml:space="preserve">5、燃烧噪音低于 65 分贝，热效率 90%以上；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 xml:space="preserve">6、水胆加玻璃纤维保温材料，防止热量散失；抽拉式层架设计，有锁轨道防止层架滑落；含水垢磁化管；燃气漏报警自动关闭；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7、不含盘。</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747*650*1740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4385.00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728"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三层六盘电烤炉</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三麦/恒联/鸿锋</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1、选用可透视玻璃门，不锈钢板制作；</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2、优质远红外线辐射管为发热元件；</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3、底火、面火控制温度可在室温-300℃范围内，根据需要任意设定，并能自动恒温；</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4、功率功率：20.4KW/380V,三层六盘,净重：176KG;</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1200*900*1600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5280.00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2"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醒发箱</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三麦/恒联/鸿锋</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电脑数控，双钢门带视窗，全钢箱体(可调节“L”角码),柜体发泡(保温式)智能喷雾式+热风循环+照明灯，容量32盘；功率：2850W；电压种类：220V/50HZ；</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1000*820*1960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3200.00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2"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压面机</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三麦/恒联/永强</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1.额定功率：1800W</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2.额定电压：220V</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3.可调厚度：1-18mm</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4.整机重量：148KG</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640*680*1120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3630.00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4"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和面机</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三麦/恒联/永强</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1.额定电压:380V/4KW</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2.额定频率:50HZ</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3.搅拌转速:40R/MIN</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920*580*1120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6900.00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04"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木质案板工作台</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厂制品</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木面板为优质80mm松木板（无死结、无开裂、无腐朽材料，拼缝≤0.1mm，含水率≤2%工作面青光，钉不外露），内穿φ12mm螺杆3条,骨架采用38*38*1.0优质304不锈钢方管，前后采用38*25优质304不锈钢管，配不锈钢可调子弹脚。</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2、产品各连接部位的紧固件位置均匀、连接紧固。</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1800*800*800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1470.00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面粉车</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厂制品</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1.面板采用1.0mm优质雪花不锈钢板</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2.加强筋采用1.0mm优质雪花不锈钢板折                                       3.配万向轮带刹车</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500*500*550㎜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980.00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92"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双层平板工作台</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厂制品</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1、采用优质不锈钢制作；</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2、台面采用1.0mm厚不锈钢板；</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3、层板采用1.0mm厚不锈钢板；</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 xml:space="preserve">4、加强筋采用1.0mm厚不锈钢板；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5、台脚采用38*38X1.0mm厚不锈钢方通造脚；</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6、加强筋采用1.0mm厚不锈钢板；</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7、层板下四方加防卫生死角边及加硬处理；</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8、加强筋固定全部采用不锈钢碰钉螺丝焊接固定</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1800*800*800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700.00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4" w:hRule="atLeast"/>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保温包点台</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厂制品</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1、采用优质不锈钢制作；</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2、台面采用1.0mm厚不锈钢板；</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3、层板采用1.0mm厚不锈钢板；</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4、敞门及侧板采用1.0mm厚不锈钢板；</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5、加强筋采用1.0mm厚不锈钢板折弯；</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6、敞门吊轮采用不锈钢静音轮；</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7、台脚采用φ50可调试全钢重力脚；</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8、配优质发热线及温控制开关。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1000*700*800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1800.00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双头粉面炉（电力）</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厂制品</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1、材质：面板采用优质SUS304不锈钢板，</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2、功率/电压：12KW*2/380V</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 xml:space="preserve">3、配立式水龙头，配隐藏式手动排水阀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1200*700*800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4200.00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92" w:hRule="atLeast"/>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三头食品保温台</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厂制品</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1、面板采用优质不锈钢制作，厚≥1.2mm；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 xml:space="preserve">2、侧板及底板采用优质不锈钢制作，厚≥1.0mm；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 xml:space="preserve">3、暖菜水池槽采用优质不锈钢制作，厚≥1.0mm；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 xml:space="preserve">4、脚管采用38*38*≥1.0mm不锈钢方管制作；                                                                                                                                                                                                      5、配不锈钢可调子弹脚；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6、配优质电热管及恒温控制器，功率：3KW/220V；</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厂制品</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1700.00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中餐布菲炉</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厂制品</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餐炉480*470*450全钢长方形宴会餐炉</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厂制品</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1150.00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保温热板</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裕富宝/格琅威特/海克</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1、高品质保温效果，平整的接触面均衡热量</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2、表面温度保持在20°C-95°C区间，可以按需调节恒定温度；</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610x458x62+Hmm</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1450.00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4" w:hRule="atLeast"/>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吊天花食品保温灯</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裕富宝/格琅威特/海克</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1、材质：金属电镀/烤漆</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2、尺寸：拉升范围70cm~180cm</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3、灯孔径：24cm</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220.00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92" w:hRule="atLeast"/>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热汤饭池</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厂制品</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1、面板采用优质不锈钢制作，厚≥1.2mm；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 xml:space="preserve">2、侧板及底板采用优质不锈钢制作，厚≥1.0mm；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 xml:space="preserve">3、暖菜水池槽采用优质不锈钢制作，厚≥1.0mm；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 xml:space="preserve">4、脚管采用38*38*≥1.0mm不锈钢方管制作；                                                                                                                                                                                                      5、配不锈钢可调子弹脚；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6、配优质电热管及恒温控制器，功率：3KW/220V；</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700*700*800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900.00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双门不锈钢门消毒柜</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厂制品</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1、外壳全不锈钢结构，面板采用厚度1.0mm优质不锈钢磨砂板；中间采用聚氨酯发泡，内胆采用国标厚度1.0mm优质不锈钢磨砂板，全不锈钢扣件；</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2、电压功率：220V/4KW</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1380*680*1800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3500.00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16" w:hRule="atLeast"/>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高身储物柜</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厂制品</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1、采用优质不锈钢板制作，板厚≥1.0mm；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 xml:space="preserve">2、层板、侧面板、底板均采用优质不锈钢板制作，板厚≥1.0mm；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3、移动式双层活动门，外层厚≥1.0mm；                                                                                                                                                                                           4、配不锈钢Φ50*≥1.2mm重力脚；                                                                                                                                                                          5、所有棱边、尖角需翻边压实,去毛刺，抛光打磨，无焊痕。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1200*500*1800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2000.00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016" w:hRule="atLeast"/>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双层平板工作台带靠背</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厂制品</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1、采用优质304#不锈钢板制作；</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2、台面采用国标1.50mm厚304不锈钢板；</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3、台下垫18mm高密度防潮板；</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4、防潮板四周用304不锈钢板做防潮处理；</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5、加强筋采用1.2mm厚304不锈钢板折弯；</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6、加强筋固定全部采用304不锈钢碰钉螺丝满焊接固定。</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555*700*800+150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800.00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8" w:hRule="atLeast"/>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大单星盆水池</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厂制品</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1、采用优质304#不锈钢板制作；</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2、面板采用1.2mm厚304不锈钢板；</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3、星盆斗采用1.2mm厚304不锈钢板；                                                                                                                                 4、星盘底板加强筋采用1.2mm厚304不锈钢板；                                                                                                                            5、台脚支架横通采用38*38*1.0厚304不锈钢方通造脚。</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1000*700*800+150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790.00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16" w:hRule="atLeast"/>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双层平板工作台带靠背</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厂制品</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1、采用优质304#不锈钢板制作；</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2、台面采用国标1.50mm厚304不锈钢板；</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3、台下垫18mm高密度防潮板；</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4、防潮板四周用304不锈钢板做防潮处理；</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5、加强筋采用1.2mm厚304不锈钢板折弯；</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6、加强筋固定全部采用304不锈钢碰钉螺丝满焊接固定。</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800*700*800+150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850.00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双孔收餐工作台（带靠背）</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厂制品</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1、面板采用SUS304#不锈钢板制作，板厚1.5mm；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 xml:space="preserve">2、面板下两竖向U型加强筋,与台面螺柱焊螺栓连接；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 xml:space="preserve">3、台面板开圆孔，下放垃圾桶。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1300*760*800+150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1200.00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92"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米面架</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厂制品</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608965</wp:posOffset>
                  </wp:positionH>
                  <wp:positionV relativeFrom="paragraph">
                    <wp:posOffset>21590</wp:posOffset>
                  </wp:positionV>
                  <wp:extent cx="682625" cy="492760"/>
                  <wp:effectExtent l="0" t="0" r="0" b="0"/>
                  <wp:wrapNone/>
                  <wp:docPr id="6" name="Picture_126"/>
                  <wp:cNvGraphicFramePr/>
                  <a:graphic xmlns:a="http://schemas.openxmlformats.org/drawingml/2006/main">
                    <a:graphicData uri="http://schemas.openxmlformats.org/drawingml/2006/picture">
                      <pic:pic xmlns:pic="http://schemas.openxmlformats.org/drawingml/2006/picture">
                        <pic:nvPicPr>
                          <pic:cNvPr id="6" name="Picture_126"/>
                          <pic:cNvPicPr/>
                        </pic:nvPicPr>
                        <pic:blipFill>
                          <a:blip r:embed="rId7"/>
                          <a:stretch>
                            <a:fillRect/>
                          </a:stretch>
                        </pic:blipFill>
                        <pic:spPr>
                          <a:xfrm>
                            <a:off x="0" y="0"/>
                            <a:ext cx="682625" cy="4927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609600</wp:posOffset>
                  </wp:positionH>
                  <wp:positionV relativeFrom="paragraph">
                    <wp:posOffset>0</wp:posOffset>
                  </wp:positionV>
                  <wp:extent cx="682625" cy="492760"/>
                  <wp:effectExtent l="0" t="0" r="0" b="0"/>
                  <wp:wrapNone/>
                  <wp:docPr id="7" name="Picture_126_SpCnt_1"/>
                  <wp:cNvGraphicFramePr/>
                  <a:graphic xmlns:a="http://schemas.openxmlformats.org/drawingml/2006/main">
                    <a:graphicData uri="http://schemas.openxmlformats.org/drawingml/2006/picture">
                      <pic:pic xmlns:pic="http://schemas.openxmlformats.org/drawingml/2006/picture">
                        <pic:nvPicPr>
                          <pic:cNvPr id="7" name="Picture_126_SpCnt_1"/>
                          <pic:cNvPicPr/>
                        </pic:nvPicPr>
                        <pic:blipFill>
                          <a:blip r:embed="rId7"/>
                          <a:stretch>
                            <a:fillRect/>
                          </a:stretch>
                        </pic:blipFill>
                        <pic:spPr>
                          <a:xfrm>
                            <a:off x="0" y="0"/>
                            <a:ext cx="682625" cy="49276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none" w:color="auto" w:sz="0" w:space="0"/>
                <w:lang w:val="en-US" w:eastAsia="zh-CN" w:bidi="ar"/>
              </w:rPr>
              <w:t xml:space="preserve">1、格栅采用25*15不锈钢方管制作，厚≥1.0mm；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 xml:space="preserve">2、框架采用35*25不锈钢方管制作，厚≥1.0mm；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 xml:space="preserve">3、立柱采用38*38不锈钢方管制作，厚≥1.0mm；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 xml:space="preserve">4、配不锈钢可调节子弹脚；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5、所有棱边、尖角需翻边压实,去毛刺，抛光打磨，无焊痕。</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1000*600*150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420.00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四层平板货架</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厂制品</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1、层板采用优质不锈钢制作，厚度≥1.2mm:</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2、立柱采用38*38*1.0不锈钢方管；</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3、配不锈钢可调子弹脚。</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1200*500*1600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900.00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016"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四门高身储物柜</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厂制品</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1、采用优质不锈钢板制作，板厚≥1.0mm；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 xml:space="preserve">2、层板、侧面板、底板均采用优质不锈钢板制作，板厚≥1.0mm；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3、移动式双层活动门，外层厚≥1.0mm；                                                                                                                                                                                           4、配不锈钢Φ50*≥1.2mm重力脚；                                                                                                                                                                          5、所有棱边、尖角需翻边压实,去毛刺，抛光打磨，无焊痕。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1200*500*1800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2000.00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单门留样柜</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609600</wp:posOffset>
                  </wp:positionH>
                  <wp:positionV relativeFrom="paragraph">
                    <wp:posOffset>24130</wp:posOffset>
                  </wp:positionV>
                  <wp:extent cx="682625" cy="490220"/>
                  <wp:effectExtent l="0" t="0" r="0" b="0"/>
                  <wp:wrapNone/>
                  <wp:docPr id="5" name="Picture_126_SpCnt_2"/>
                  <wp:cNvGraphicFramePr/>
                  <a:graphic xmlns:a="http://schemas.openxmlformats.org/drawingml/2006/main">
                    <a:graphicData uri="http://schemas.openxmlformats.org/drawingml/2006/picture">
                      <pic:pic xmlns:pic="http://schemas.openxmlformats.org/drawingml/2006/picture">
                        <pic:nvPicPr>
                          <pic:cNvPr id="5" name="Picture_126_SpCnt_2"/>
                          <pic:cNvPicPr/>
                        </pic:nvPicPr>
                        <pic:blipFill>
                          <a:blip r:embed="rId7"/>
                          <a:stretch>
                            <a:fillRect/>
                          </a:stretch>
                        </pic:blipFill>
                        <pic:spPr>
                          <a:xfrm>
                            <a:off x="0" y="0"/>
                            <a:ext cx="682625" cy="49022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none" w:color="auto" w:sz="0" w:space="0"/>
                <w:lang w:val="en-US" w:eastAsia="zh-CN" w:bidi="ar"/>
              </w:rPr>
              <w:t>厂制品</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608965</wp:posOffset>
                  </wp:positionH>
                  <wp:positionV relativeFrom="paragraph">
                    <wp:posOffset>24130</wp:posOffset>
                  </wp:positionV>
                  <wp:extent cx="682625" cy="490220"/>
                  <wp:effectExtent l="0" t="0" r="0" b="0"/>
                  <wp:wrapNone/>
                  <wp:docPr id="8" name="Picture_126_SpCnt_3"/>
                  <wp:cNvGraphicFramePr/>
                  <a:graphic xmlns:a="http://schemas.openxmlformats.org/drawingml/2006/main">
                    <a:graphicData uri="http://schemas.openxmlformats.org/drawingml/2006/picture">
                      <pic:pic xmlns:pic="http://schemas.openxmlformats.org/drawingml/2006/picture">
                        <pic:nvPicPr>
                          <pic:cNvPr id="8" name="Picture_126_SpCnt_3"/>
                          <pic:cNvPicPr/>
                        </pic:nvPicPr>
                        <pic:blipFill>
                          <a:blip r:embed="rId7"/>
                          <a:stretch>
                            <a:fillRect/>
                          </a:stretch>
                        </pic:blipFill>
                        <pic:spPr>
                          <a:xfrm>
                            <a:off x="0" y="0"/>
                            <a:ext cx="682625" cy="49022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none" w:color="auto" w:sz="0" w:space="0"/>
                <w:lang w:val="en-US" w:eastAsia="zh-CN" w:bidi="ar"/>
              </w:rPr>
              <w:t>1、采用聚氨脂高压发泡,箱体强度高,保温效果好.</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2.微电脑温度显示器,柜内温度可调节,柜内配锁.</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 xml:space="preserve">3.内藏板式蒸发器,换热效率高,制冷效果好                                                                                                         </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600*580*1950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960.00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不锈钢更衣柜</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厂制品</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1.柜身用采用0.8mm优质雪花不锈钢板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 xml:space="preserve">2.柜内层板用0.8mm优质雪花不锈钢板                                                                               3.支架柱横梁用38×25mm不锈钢方管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4.支架管用25×13mm不锈钢方管，Ф38mm不锈钢可调脚。</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1000*350*1800㎜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1500.00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52"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平板拖车</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厂制品</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1、面板采用优质不锈钢制作，厚≥1.0mm；                                                                                                                                                                                                                                                              2、配2个载重万向轮，2个刹车轮；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3、所有棱边、尖角需翻边压实,去毛刺，抛光打磨，无焊痕</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850*600*800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680.00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728"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双层送餐车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厂制品</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1、车框采用优质不锈钢制作，厚≥1.0mm；                                                                                                                                                                                                                                                                2、立柱和拉手采用25*25*≥1.0mm不锈钢方管制作；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 xml:space="preserve">3、配2个载重万向轮，2个刹车轮；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4、所有棱边、尖角需翻边压实,去毛刺，抛光打磨，无焊痕。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850*450*900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800.00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52"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收污车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厂制品</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1、车框采用优质不锈钢制作，厚≥1.0mm；                                                                                                                                                                                                                                                                2、立柱和拉手采用25*25*≥1.0mm不锈钢方管制作；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3、配2个载重万向轮，2个刹车轮；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1060*500*900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980.00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风幕机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美的</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1、金属烤漆机身，坚固耐用；</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 xml:space="preserve">2、运行噪声：50db；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3、用电功率：150W-500w/220v；</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1500*160*200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900.00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4"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烘手器</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信达/莫顿/松下</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外壳一体成型，外壳底部厚度19CM，强劲双面出风喷气，5-7秒快速干手，内置空气压缩箱，提高风速，一边风干一边沥干，1000W大功率电机，噪音低，启动性能好，结合全金属涡轮增压风扇，金属结构承受高强度压力，48个圆形风孔，带降噪音园弧，以波长为主要感应距离的近红外线应用技术，搭配高灵敏的收送感光材料，智能快速感应。</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1500*160*200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118.00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洗手星（含感应龙头）</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厂制品</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1、面板采用1.2mmSUS304不锈钢贴塑磨砂板；星盆斗采用1.0mm不锈钢贴塑磨砂制作，前封板采用1.0mm不锈钢贴塑磨砂制作。</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550*400*400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1100.00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前新风连烟罩</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厂制品</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罩体优质不锈钢板；整个烟罩壳体厚度1.0MM的不锈钢板制做;内置油杯。</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L=12000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15255.00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08"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柜式离心风机</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德通/北沃/双枪</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1、采用美式猪笼芯；</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2、表面喷涂；</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3、内加隔音棉；</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4、外壳及叶片均采用优质镀锌钢板制造成全封闭形式；</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5、采用多翼式叶轮结构；</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6、风口导向散热，强力低噪音全压高，振动小，噪音低，外型美观，易保养、易维修；</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7、风机外壳设有排油咀，方便客户排出机壳积油、设有放油孔，方便油污流出，机壳上设计清理门，方便清理和维护；</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8、传动方式为电机皮带传动，C式皮带传动方式，可通过改变带轮的传动比来调整风机的性能参数，采用进口轴承，配套专用整体轴承座，不受油烟影响，使用寿命长质量和使用寿命更有保障</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15KW</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8600.00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电机</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德通/北沃/双枪</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1、全封自扇冷式鼠笼型三相异步电动机；</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2、采用155（F）级绝缘；</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3、外壳防护等为IP55,冷却方式为IC411。</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电机线圈进口，使其动能更强劲且噪音更低，振动更小；</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4、转动叶轮采用多翼式铝制合金超薄叶片组成。重量更轻，使其转动负荷更小，两大优势决定其高性能, 内配隔音层网状，达到消音效果；</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5、全铜机芯，具有防爆、防潮性能。</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15KW</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2900.00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2"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风机支架</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厂制品</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与风机配套</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 xml:space="preserve">1、支架用120mm*60mm槽钢制作，并涂双层防锈漆；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2、配优质橡胶弹簧防震垫。</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与风机配套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1500.00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弹簧减震器</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厂制品</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风柜防震系统，每台风柜配4个减震器</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300.00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6"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稳压变频启动器</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七喜/易能/德通</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1、产品是风机专用程序，适配风机为市场通用电机风机，无需变频电机；</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2、控制器深度定制，不锈钢外壳，内置参数，无需调试；</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3、L1L2L3接三相进线，UVW接电机线，风机反转，调换出线改变方向；</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4、具有加大风量功能以及自动限制最大风量功能，风机专用中文面板，操作简单；</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5、适用于厨房环境，具有缺相、短路、过载等多种保护功能，不烧电机；</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6、降低噪音，节能省电，一年内省回产品投入成本。</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15KW</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4500.00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016"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静电式油烟净化器</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科蓝/速科/蓝箭</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处理风量≥32000m³/h，净化效率达到98%及以上。</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1.柜体材质采用碳钢烤漆板，绝缘子材质采用陶瓷；</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2.电场采用双区结构，该结构清洗维护便利；</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3.机体内部联接处配备密封条，将电源组件与内部结构隔离开以防止组件周围的污染；</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处理风量≥32000m³/h</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24320.00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52"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净化器支架</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厂制品</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与净化器配套</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 xml:space="preserve">1、支架用120mm*60mm槽钢制作，并涂双层防锈漆；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2、配优质橡胶弹簧防震垫。</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与净化器配套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1400.00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帆布软接</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厂制品</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配套</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配套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200.00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抽风管-满焊处理（含三通、弯头、变径）</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厂制品</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规格：定制；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1、采用优质SUS304不锈钢制作，厚1.2mm；</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定制</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320.00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2"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不锈钢防火阀</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厂制品</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规格：与烟管匹配；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1、常开型排烟防火阀，150度熔断关闭，常开；</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2、温度超过150度时自动熔断关闭。</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与烟管匹配</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2600.00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4"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法兰</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厂制品</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规格：与烟管匹配；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 xml:space="preserve">1、采用30*3mm（螺栓M8）的国标角铁制作；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2、涂双层防锈漆；</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与烟管匹配</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90.00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风管吊杆</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厂制品</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规格：与烟管匹配；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1、采用Φ8-10mm高强度螺杆制作。</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与烟管匹配</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600.00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风管穿墙开孔</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现场开孔</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500.00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防腐密封组件</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防腐、耐高温材料</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900.00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接油盆</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厂制品</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规格：配套风柜/净化器；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1、采用优质不锈钢制作，厚≥1.0mm；</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配套风柜/净化器</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450.00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方形烟罩</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厂制品</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罩体优质不锈钢板；整个烟罩壳体厚度1.0MM的不锈钢板制做;内置油杯。</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L=75000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6900.00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8"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柜式离心风机</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德通/北沃/双枪</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1、采用美式猪笼芯；</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2、表面喷涂；</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3、内加隔音棉；</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4、外壳及叶片均采用优质镀锌钢板制造成全封闭形式；</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5、采用多翼式叶轮结构；</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6、风口导向散热，强力低噪音全压高，振动小，噪音低，外型美观，易保养、易维修；</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7、风机外壳设有排油咀，方便客户排出机壳积油、设有放油孔，方便油污流出，机壳上设计清理门，方便清理和维护；</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8、传动方式为电机皮带传动，C式皮带传动方式，可通过改变带轮的传动比来调整风机的性能参数，采用进口轴承，配套专用整体轴承座，不受油烟影响，使用寿命长质量和使用寿命更有保障</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5.5KW</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3900.00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电机</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德通/北沃/双枪</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1、全封自扇冷式鼠笼型三相异步电动机；</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2、采用155（F）级绝缘；</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3、外壳防护等为IP55,冷却方式为IC411。</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电机线圈进口，使其动能更强劲且噪音更低，振动更小；</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4、转动叶轮采用多翼式铝制合金超薄叶片组成。重量更轻，使其转动负荷更小，两大优势决定其高性能, 内配隔音层网状，达到消音效果；</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5、全铜机芯，具有防爆、防潮性能。</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5.5KW</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1200.00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52"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风机支架</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厂制品</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与风机配套</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 xml:space="preserve">1、支架用120mm*60mm槽钢制作，并涂双层防锈漆；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2、配优质橡胶弹簧防震垫。</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与风机配套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800.00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弹簧减震器</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厂制品</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风柜防震系统，每台风柜配4个减震器</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600.00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6"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稳压变频启动器</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七喜/易能/德通</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1、产品是风机专用程序，适配风机为市场通用电机风机，无需变频电机；</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2、控制器深度定制，不锈钢外壳，内置参数，无需调试；</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3、L1L2L3接三相进线，UVW接电机线，风机反转，调换出线改变方向；</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4、具有加大风量功能以及自动限制最大风量功能，风机专用中文面板，操作简单；</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5、适用于厨房环境，具有缺相、短路、过载等多种保护功能，不烧电机；</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6、降低噪音，节能省电，一年内省回产品投入成本。</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5.5KW</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2600.00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16"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静电式油烟净化器</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科蓝/速科/蓝箭</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处理风量≥16000m³/h，净化效率达到98%及以上。</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1.柜体材质采用碳钢烤漆板，绝缘子材质采用陶瓷；</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2.电场采用双区结构，该结构清洗维护便利；</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3.机体内部联接处配备密封条，将电源组件与内部结构隔离开以防止组件周围的污染；</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处理风量≥16000m³/h</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15800.00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52"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净化器支架</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厂制品</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与净化器配套</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 xml:space="preserve">1、支架用120mm*60mm槽钢制作，并涂双层防锈漆；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2、配优质橡胶弹簧防震垫。</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与净化器配套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700.00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帆布软接</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厂制品</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配套</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配套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180.00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抽风管-满焊处理（含三通、弯头、变径）</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厂制品</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规格：定制；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1、采用优质SUS304不锈钢制作，厚1.2mm；</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定制</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320.00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52"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不锈钢防火阀</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厂制品</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规格：与烟管匹配；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1、常开型排烟防火阀，150度熔断关闭，常开；</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2、温度超过150度时自动熔断关闭。</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与烟管匹配</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1500.00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4"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法兰</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厂制品</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规格：与烟管匹配；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 xml:space="preserve">1、采用30*3mm（螺栓M8）的国标角铁制作；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2、涂双层防锈漆；</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与烟管匹配</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90.00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风管吊杆</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厂制品</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规格：与烟管匹配；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1、采用Φ8-10mm高强度螺杆制作。</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与烟管匹配</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57.00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风管穿墙开孔</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现场开孔</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500.00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防腐密封组件</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防腐、耐高温材料</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800.00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接油盆</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厂制品</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规格：配套风柜/净化器；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1、采用优质不锈钢制作，厚≥1.0mm；</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配套风柜/净化器</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350.00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016"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厨房水冷空调新风柜</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（可有效降低夏季厨房温度8-10℃）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普泽/金华勇/德通</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1、风量：25000m³/H；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2、转速：730r/min</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3、全压：315pa；</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4、噪音：70dB(A)</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5、电机功率：5KW</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6、耗水量：24L/H</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7、夏季送进厨房的风比常温风下降8-10℃。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1250*1100*1220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3800.00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52"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变频风机马达</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普泽/金华勇/德通</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1、全封闭式强迫通风冷却 (IC416)</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2、鼠笼式</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3、符合国际委员会IEC标准</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4、100%铜线绕组</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2.5KW</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900.00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2"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变频器启动控制箱</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七喜/易能/德通</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1、为厨房量身定制，更适用，更经济；</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2、智能触按按键，状态显示灯，更科技；</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3、液晶显示运行参数，更智能；</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4、多层保护（缺相、短路、过载等）</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5KW</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2200.00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防火帆布软接</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厂制品</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1、采用防火帆布；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配风柜用</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120.00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送新风风管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厂制品</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规格：定制；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1、采用优质SUS304不锈钢制作，厚1.2mm；</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320.00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共板法兰</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厂制品</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规格：定制； </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1、采用优质不锈钢制作，厚≥1.0mm；</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80.00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风管吊码</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厂制品</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1、采用国标10M丝杆</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57.00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鲜风咀</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厂制品</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1、采用优质不锈钢；</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45.00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不锈钢百叶窗</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厂制品</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1、采用优质不锈钢，厚度1.0MM材质；</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1200*900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800.00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调节阀</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厂制品</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1、国标/3C标准；</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180.00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锅碗瓢盆</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另行采购</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bl>
    <w:p>
      <w:pPr>
        <w:adjustRightInd w:val="0"/>
        <w:snapToGrid w:val="0"/>
        <w:spacing w:line="360" w:lineRule="auto"/>
        <w:rPr>
          <w:rFonts w:ascii="仿宋_GB2312" w:hAnsi="仿宋" w:eastAsia="仿宋_GB2312" w:cs="仿宋"/>
          <w:sz w:val="24"/>
          <w:szCs w:val="24"/>
        </w:rPr>
      </w:pPr>
      <w:r>
        <w:rPr>
          <w:rFonts w:hint="eastAsia" w:ascii="仿宋_GB2312" w:hAnsi="仿宋" w:eastAsia="仿宋_GB2312" w:cs="仿宋"/>
          <w:sz w:val="24"/>
          <w:szCs w:val="24"/>
        </w:rPr>
        <w:t>注：1.本表应对应“开标一览表”，按标段填写。投标人如果不提供分项报价明细表，其投标无效；</w:t>
      </w:r>
    </w:p>
    <w:p>
      <w:pPr>
        <w:adjustRightInd w:val="0"/>
        <w:snapToGrid w:val="0"/>
        <w:spacing w:line="360" w:lineRule="auto"/>
        <w:ind w:firstLine="480" w:firstLineChars="200"/>
        <w:rPr>
          <w:rFonts w:ascii="仿宋_GB2312" w:hAnsi="仿宋" w:eastAsia="仿宋_GB2312" w:cs="仿宋"/>
          <w:sz w:val="24"/>
          <w:szCs w:val="24"/>
        </w:rPr>
      </w:pPr>
      <w:r>
        <w:rPr>
          <w:rFonts w:hint="eastAsia" w:ascii="仿宋_GB2312" w:hAnsi="仿宋" w:eastAsia="仿宋_GB2312" w:cs="仿宋"/>
          <w:sz w:val="24"/>
          <w:szCs w:val="24"/>
        </w:rPr>
        <w:t>2.如果开标一览表内容与本表内容不一致的，以开标一览表内容为准；</w:t>
      </w:r>
    </w:p>
    <w:p>
      <w:pPr>
        <w:adjustRightInd w:val="0"/>
        <w:snapToGrid w:val="0"/>
        <w:spacing w:line="360" w:lineRule="auto"/>
        <w:ind w:firstLine="482" w:firstLineChars="200"/>
        <w:rPr>
          <w:rFonts w:ascii="仿宋_GB2312" w:eastAsia="仿宋_GB2312"/>
        </w:rPr>
      </w:pPr>
      <w:r>
        <w:rPr>
          <w:rFonts w:hint="eastAsia" w:ascii="仿宋_GB2312" w:hAnsi="仿宋" w:eastAsia="仿宋_GB2312" w:cs="仿宋"/>
          <w:b/>
          <w:bCs/>
          <w:sz w:val="24"/>
          <w:szCs w:val="24"/>
        </w:rPr>
        <w:t>3.</w:t>
      </w:r>
      <w:r>
        <w:rPr>
          <w:rFonts w:hint="eastAsia" w:ascii="仿宋_GB2312" w:hAnsi="仿宋" w:eastAsia="仿宋_GB2312" w:cs="仿宋"/>
          <w:b/>
          <w:bCs/>
          <w:sz w:val="24"/>
          <w:szCs w:val="24"/>
          <w:lang w:val="en-US" w:eastAsia="zh-CN"/>
        </w:rPr>
        <w:t>设备应附对应照片，照片需编入另册的企业实力册中，照片</w:t>
      </w:r>
      <w:r>
        <w:rPr>
          <w:rFonts w:hint="eastAsia" w:ascii="仿宋_GB2312" w:hAnsi="仿宋" w:eastAsia="仿宋_GB2312" w:cs="仿宋"/>
          <w:b/>
          <w:bCs/>
          <w:sz w:val="24"/>
          <w:szCs w:val="24"/>
        </w:rPr>
        <w:t>须与投标人投标产品保持一致，颜色</w:t>
      </w:r>
      <w:r>
        <w:rPr>
          <w:rFonts w:hint="eastAsia" w:ascii="仿宋_GB2312" w:hAnsi="仿宋" w:eastAsia="仿宋_GB2312" w:cs="仿宋"/>
          <w:b/>
          <w:bCs/>
          <w:sz w:val="24"/>
          <w:szCs w:val="24"/>
          <w:lang w:val="en-US" w:eastAsia="zh-CN"/>
        </w:rPr>
        <w:t>可另定</w:t>
      </w:r>
      <w:r>
        <w:rPr>
          <w:rFonts w:hint="eastAsia" w:ascii="仿宋_GB2312" w:hAnsi="仿宋" w:eastAsia="仿宋_GB2312" w:cs="仿宋"/>
          <w:b/>
          <w:bCs/>
          <w:sz w:val="24"/>
          <w:szCs w:val="24"/>
        </w:rPr>
        <w:t>，名称、</w:t>
      </w:r>
      <w:r>
        <w:rPr>
          <w:rFonts w:hint="eastAsia" w:ascii="仿宋_GB2312" w:hAnsi="仿宋" w:eastAsia="仿宋_GB2312" w:cs="仿宋"/>
          <w:b/>
          <w:bCs/>
          <w:sz w:val="24"/>
          <w:szCs w:val="24"/>
          <w:lang w:val="en-US" w:eastAsia="zh-CN"/>
        </w:rPr>
        <w:t>品牌</w:t>
      </w:r>
      <w:r>
        <w:rPr>
          <w:rFonts w:hint="eastAsia" w:ascii="仿宋_GB2312" w:hAnsi="仿宋" w:eastAsia="仿宋_GB2312" w:cs="仿宋"/>
          <w:b/>
          <w:bCs/>
          <w:sz w:val="24"/>
          <w:szCs w:val="24"/>
        </w:rPr>
        <w:t>、</w:t>
      </w:r>
      <w:r>
        <w:rPr>
          <w:rFonts w:hint="eastAsia" w:ascii="仿宋_GB2312" w:hAnsi="仿宋" w:eastAsia="仿宋_GB2312" w:cs="仿宋"/>
          <w:b/>
          <w:bCs/>
          <w:sz w:val="24"/>
          <w:szCs w:val="24"/>
          <w:lang w:val="en-US" w:eastAsia="zh-CN"/>
        </w:rPr>
        <w:t>参数、</w:t>
      </w:r>
      <w:r>
        <w:rPr>
          <w:rFonts w:hint="eastAsia" w:ascii="仿宋_GB2312" w:hAnsi="仿宋" w:eastAsia="仿宋_GB2312" w:cs="仿宋"/>
          <w:b/>
          <w:bCs/>
          <w:sz w:val="24"/>
          <w:szCs w:val="24"/>
        </w:rPr>
        <w:t>规格、数量响应招标清单要求，材质不低于招标清单要求。</w:t>
      </w:r>
    </w:p>
    <w:p>
      <w:pPr>
        <w:spacing w:line="600" w:lineRule="exact"/>
        <w:rPr>
          <w:rFonts w:ascii="仿宋_GB2312" w:hAnsi="仿宋" w:eastAsia="仿宋_GB2312" w:cs="仿宋"/>
          <w:sz w:val="28"/>
          <w:szCs w:val="28"/>
        </w:rPr>
      </w:pPr>
      <w:r>
        <w:rPr>
          <w:rFonts w:hint="eastAsia" w:ascii="仿宋_GB2312" w:hAnsi="仿宋" w:eastAsia="仿宋_GB2312" w:cs="仿宋"/>
          <w:sz w:val="28"/>
          <w:szCs w:val="28"/>
        </w:rPr>
        <w:t>投标人名称：（公章）</w:t>
      </w:r>
    </w:p>
    <w:p>
      <w:pPr>
        <w:spacing w:line="600" w:lineRule="exact"/>
        <w:rPr>
          <w:rFonts w:ascii="仿宋_GB2312" w:hAnsi="仿宋" w:eastAsia="仿宋_GB2312" w:cs="仿宋"/>
          <w:sz w:val="28"/>
          <w:szCs w:val="28"/>
        </w:rPr>
      </w:pPr>
      <w:r>
        <w:rPr>
          <w:rFonts w:hint="eastAsia" w:ascii="仿宋_GB2312" w:hAnsi="仿宋" w:eastAsia="仿宋_GB2312" w:cs="仿宋"/>
          <w:sz w:val="28"/>
          <w:szCs w:val="28"/>
        </w:rPr>
        <w:t>投标人法定代表人或其委托人（签名或盖章）：</w:t>
      </w:r>
    </w:p>
    <w:p>
      <w:pPr>
        <w:spacing w:line="600" w:lineRule="exact"/>
        <w:rPr>
          <w:rFonts w:ascii="仿宋_GB2312" w:hAnsi="仿宋" w:eastAsia="仿宋_GB2312" w:cs="仿宋"/>
          <w:sz w:val="28"/>
          <w:szCs w:val="28"/>
        </w:rPr>
      </w:pPr>
      <w:r>
        <w:rPr>
          <w:rFonts w:hint="eastAsia" w:ascii="仿宋_GB2312" w:hAnsi="仿宋" w:eastAsia="仿宋_GB2312" w:cs="仿宋"/>
          <w:sz w:val="28"/>
          <w:szCs w:val="28"/>
        </w:rPr>
        <w:t>日期：    年   月   日</w:t>
      </w:r>
    </w:p>
    <w:p/>
    <w:p/>
    <w:p/>
    <w:p>
      <w:pPr>
        <w:widowControl/>
        <w:spacing w:line="360" w:lineRule="auto"/>
        <w:jc w:val="left"/>
        <w:rPr>
          <w:rFonts w:ascii="宋体"/>
          <w:b/>
          <w:bCs/>
          <w:kern w:val="0"/>
          <w:sz w:val="24"/>
          <w:szCs w:val="24"/>
        </w:rPr>
        <w:sectPr>
          <w:pgSz w:w="16840" w:h="11907" w:orient="landscape"/>
          <w:pgMar w:top="1418" w:right="1134" w:bottom="1418" w:left="1134" w:header="851" w:footer="680" w:gutter="0"/>
          <w:cols w:space="720" w:num="1"/>
        </w:sectPr>
      </w:pPr>
    </w:p>
    <w:p>
      <w:pPr>
        <w:adjustRightInd w:val="0"/>
        <w:snapToGrid w:val="0"/>
        <w:spacing w:line="360" w:lineRule="auto"/>
        <w:jc w:val="center"/>
        <w:rPr>
          <w:rFonts w:ascii="黑体" w:hAnsi="黑体" w:eastAsia="黑体" w:cs="黑体"/>
          <w:kern w:val="0"/>
          <w:sz w:val="32"/>
          <w:szCs w:val="32"/>
          <w:lang w:val="zh-CN"/>
        </w:rPr>
      </w:pPr>
      <w:r>
        <w:rPr>
          <w:rFonts w:hint="eastAsia" w:ascii="黑体" w:hAnsi="黑体" w:eastAsia="黑体" w:cs="黑体"/>
          <w:kern w:val="0"/>
          <w:sz w:val="32"/>
          <w:szCs w:val="32"/>
          <w:lang w:val="zh-CN"/>
        </w:rPr>
        <w:t>三、货物简要说明一览表</w:t>
      </w:r>
    </w:p>
    <w:p>
      <w:pPr>
        <w:pStyle w:val="23"/>
        <w:tabs>
          <w:tab w:val="left" w:pos="4300"/>
          <w:tab w:val="left" w:pos="9210"/>
        </w:tabs>
        <w:spacing w:before="120" w:beforeLines="50" w:line="300" w:lineRule="auto"/>
        <w:ind w:left="839" w:leftChars="200" w:hanging="419" w:hangingChars="174"/>
        <w:jc w:val="center"/>
        <w:outlineLvl w:val="2"/>
        <w:rPr>
          <w:rFonts w:ascii="宋体" w:cs="宋体"/>
          <w:b/>
          <w:bCs/>
          <w:sz w:val="24"/>
          <w:szCs w:val="24"/>
          <w:lang w:val="zh-CN"/>
        </w:rPr>
      </w:pPr>
    </w:p>
    <w:p>
      <w:pPr>
        <w:rPr>
          <w:lang w:val="zh-CN"/>
        </w:rPr>
      </w:pPr>
    </w:p>
    <w:tbl>
      <w:tblPr>
        <w:tblStyle w:val="12"/>
        <w:tblW w:w="9183" w:type="dxa"/>
        <w:tblInd w:w="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0"/>
        <w:gridCol w:w="1540"/>
        <w:gridCol w:w="1260"/>
        <w:gridCol w:w="1866"/>
        <w:gridCol w:w="2680"/>
        <w:gridCol w:w="11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3" w:hRule="atLeast"/>
        </w:trPr>
        <w:tc>
          <w:tcPr>
            <w:tcW w:w="700" w:type="dxa"/>
            <w:tcBorders>
              <w:top w:val="single" w:color="auto" w:sz="12" w:space="0"/>
            </w:tcBorders>
            <w:vAlign w:val="center"/>
          </w:tcPr>
          <w:p>
            <w:pPr>
              <w:spacing w:line="400" w:lineRule="exact"/>
              <w:jc w:val="center"/>
              <w:rPr>
                <w:rFonts w:ascii="仿宋_GB2312" w:eastAsia="仿宋_GB2312"/>
              </w:rPr>
            </w:pPr>
            <w:r>
              <w:rPr>
                <w:rFonts w:hint="eastAsia" w:ascii="仿宋_GB2312" w:eastAsia="仿宋_GB2312" w:cs="宋体"/>
              </w:rPr>
              <w:t>序号</w:t>
            </w:r>
          </w:p>
        </w:tc>
        <w:tc>
          <w:tcPr>
            <w:tcW w:w="1540" w:type="dxa"/>
            <w:tcBorders>
              <w:top w:val="single" w:color="auto" w:sz="12" w:space="0"/>
            </w:tcBorders>
            <w:vAlign w:val="center"/>
          </w:tcPr>
          <w:p>
            <w:pPr>
              <w:spacing w:line="400" w:lineRule="exact"/>
              <w:jc w:val="center"/>
              <w:rPr>
                <w:rFonts w:ascii="仿宋_GB2312" w:eastAsia="仿宋_GB2312"/>
              </w:rPr>
            </w:pPr>
            <w:r>
              <w:rPr>
                <w:rFonts w:hint="eastAsia" w:ascii="仿宋_GB2312" w:eastAsia="仿宋_GB2312" w:cs="宋体"/>
              </w:rPr>
              <w:t>货物名称</w:t>
            </w:r>
          </w:p>
        </w:tc>
        <w:tc>
          <w:tcPr>
            <w:tcW w:w="1260" w:type="dxa"/>
            <w:tcBorders>
              <w:top w:val="single" w:color="auto" w:sz="12" w:space="0"/>
            </w:tcBorders>
            <w:vAlign w:val="center"/>
          </w:tcPr>
          <w:p>
            <w:pPr>
              <w:spacing w:line="400" w:lineRule="exact"/>
              <w:jc w:val="center"/>
              <w:rPr>
                <w:rFonts w:ascii="仿宋_GB2312" w:eastAsia="仿宋_GB2312"/>
              </w:rPr>
            </w:pPr>
            <w:r>
              <w:rPr>
                <w:rFonts w:hint="eastAsia" w:ascii="仿宋_GB2312" w:eastAsia="仿宋_GB2312" w:cs="宋体"/>
              </w:rPr>
              <w:t>型号</w:t>
            </w:r>
          </w:p>
        </w:tc>
        <w:tc>
          <w:tcPr>
            <w:tcW w:w="1866" w:type="dxa"/>
            <w:tcBorders>
              <w:top w:val="single" w:color="auto" w:sz="12" w:space="0"/>
              <w:right w:val="single" w:color="auto" w:sz="4" w:space="0"/>
            </w:tcBorders>
            <w:vAlign w:val="center"/>
          </w:tcPr>
          <w:p>
            <w:pPr>
              <w:jc w:val="center"/>
              <w:rPr>
                <w:rFonts w:ascii="仿宋_GB2312" w:eastAsia="仿宋_GB2312"/>
              </w:rPr>
            </w:pPr>
            <w:r>
              <w:rPr>
                <w:rFonts w:hint="eastAsia" w:ascii="仿宋_GB2312" w:eastAsia="仿宋_GB2312" w:cs="宋体"/>
              </w:rPr>
              <w:t>产地、品牌名称</w:t>
            </w:r>
          </w:p>
          <w:p>
            <w:pPr>
              <w:jc w:val="center"/>
              <w:rPr>
                <w:rFonts w:ascii="仿宋_GB2312" w:eastAsia="仿宋_GB2312"/>
              </w:rPr>
            </w:pPr>
            <w:r>
              <w:rPr>
                <w:rFonts w:hint="eastAsia" w:ascii="仿宋_GB2312" w:eastAsia="仿宋_GB2312" w:cs="宋体"/>
              </w:rPr>
              <w:t>及制造商</w:t>
            </w:r>
          </w:p>
        </w:tc>
        <w:tc>
          <w:tcPr>
            <w:tcW w:w="2680" w:type="dxa"/>
            <w:tcBorders>
              <w:top w:val="single" w:color="auto" w:sz="12" w:space="0"/>
              <w:left w:val="single" w:color="auto" w:sz="4" w:space="0"/>
            </w:tcBorders>
            <w:vAlign w:val="center"/>
          </w:tcPr>
          <w:p>
            <w:pPr>
              <w:spacing w:line="400" w:lineRule="exact"/>
              <w:ind w:left="45"/>
              <w:jc w:val="center"/>
              <w:rPr>
                <w:rFonts w:ascii="仿宋_GB2312" w:eastAsia="仿宋_GB2312"/>
              </w:rPr>
            </w:pPr>
            <w:r>
              <w:rPr>
                <w:rFonts w:hint="eastAsia" w:ascii="仿宋_GB2312" w:eastAsia="仿宋_GB2312" w:cs="宋体"/>
              </w:rPr>
              <w:t>主要性能及技术参数</w:t>
            </w:r>
          </w:p>
        </w:tc>
        <w:tc>
          <w:tcPr>
            <w:tcW w:w="1137" w:type="dxa"/>
            <w:tcBorders>
              <w:top w:val="single" w:color="auto" w:sz="12" w:space="0"/>
            </w:tcBorders>
            <w:vAlign w:val="center"/>
          </w:tcPr>
          <w:p>
            <w:pPr>
              <w:spacing w:line="400" w:lineRule="exact"/>
              <w:jc w:val="center"/>
              <w:rPr>
                <w:rFonts w:ascii="仿宋_GB2312" w:eastAsia="仿宋_GB2312"/>
              </w:rPr>
            </w:pPr>
            <w:r>
              <w:rPr>
                <w:rFonts w:hint="eastAsia" w:ascii="仿宋_GB2312" w:eastAsia="仿宋_GB2312" w:cs="宋体"/>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5" w:hRule="atLeast"/>
        </w:trPr>
        <w:tc>
          <w:tcPr>
            <w:tcW w:w="700" w:type="dxa"/>
            <w:vAlign w:val="center"/>
          </w:tcPr>
          <w:p>
            <w:pPr>
              <w:spacing w:line="400" w:lineRule="exact"/>
              <w:jc w:val="center"/>
              <w:rPr>
                <w:rFonts w:ascii="仿宋_GB2312" w:eastAsia="仿宋_GB2312"/>
              </w:rPr>
            </w:pPr>
          </w:p>
        </w:tc>
        <w:tc>
          <w:tcPr>
            <w:tcW w:w="1540" w:type="dxa"/>
            <w:vAlign w:val="center"/>
          </w:tcPr>
          <w:p>
            <w:pPr>
              <w:spacing w:line="400" w:lineRule="exact"/>
              <w:jc w:val="center"/>
              <w:rPr>
                <w:rFonts w:ascii="仿宋_GB2312" w:eastAsia="仿宋_GB2312"/>
              </w:rPr>
            </w:pPr>
          </w:p>
        </w:tc>
        <w:tc>
          <w:tcPr>
            <w:tcW w:w="1260" w:type="dxa"/>
            <w:vAlign w:val="center"/>
          </w:tcPr>
          <w:p>
            <w:pPr>
              <w:spacing w:line="400" w:lineRule="exact"/>
              <w:jc w:val="center"/>
              <w:rPr>
                <w:rFonts w:ascii="仿宋_GB2312" w:eastAsia="仿宋_GB2312"/>
              </w:rPr>
            </w:pPr>
          </w:p>
        </w:tc>
        <w:tc>
          <w:tcPr>
            <w:tcW w:w="1866" w:type="dxa"/>
            <w:tcBorders>
              <w:right w:val="single" w:color="auto" w:sz="4" w:space="0"/>
            </w:tcBorders>
            <w:vAlign w:val="center"/>
          </w:tcPr>
          <w:p>
            <w:pPr>
              <w:spacing w:line="400" w:lineRule="exact"/>
              <w:jc w:val="center"/>
              <w:rPr>
                <w:rFonts w:ascii="仿宋_GB2312" w:eastAsia="仿宋_GB2312"/>
              </w:rPr>
            </w:pPr>
          </w:p>
        </w:tc>
        <w:tc>
          <w:tcPr>
            <w:tcW w:w="2680" w:type="dxa"/>
            <w:tcBorders>
              <w:left w:val="single" w:color="auto" w:sz="4" w:space="0"/>
            </w:tcBorders>
            <w:vAlign w:val="center"/>
          </w:tcPr>
          <w:p>
            <w:pPr>
              <w:spacing w:line="400" w:lineRule="exact"/>
              <w:jc w:val="center"/>
              <w:rPr>
                <w:rFonts w:ascii="仿宋_GB2312" w:eastAsia="仿宋_GB2312"/>
              </w:rPr>
            </w:pPr>
          </w:p>
        </w:tc>
        <w:tc>
          <w:tcPr>
            <w:tcW w:w="1137" w:type="dxa"/>
            <w:vAlign w:val="center"/>
          </w:tcPr>
          <w:p>
            <w:pPr>
              <w:spacing w:line="400" w:lineRule="exact"/>
              <w:jc w:val="center"/>
              <w:rPr>
                <w:rFonts w:hint="eastAsia" w:ascii="仿宋_GB2312" w:eastAsia="仿宋_GB2312"/>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5" w:hRule="atLeast"/>
        </w:trPr>
        <w:tc>
          <w:tcPr>
            <w:tcW w:w="700" w:type="dxa"/>
            <w:vAlign w:val="center"/>
          </w:tcPr>
          <w:p>
            <w:pPr>
              <w:spacing w:line="400" w:lineRule="exact"/>
              <w:jc w:val="center"/>
              <w:rPr>
                <w:rFonts w:ascii="仿宋_GB2312" w:eastAsia="仿宋_GB2312"/>
              </w:rPr>
            </w:pPr>
          </w:p>
        </w:tc>
        <w:tc>
          <w:tcPr>
            <w:tcW w:w="1540" w:type="dxa"/>
            <w:vAlign w:val="center"/>
          </w:tcPr>
          <w:p>
            <w:pPr>
              <w:spacing w:line="400" w:lineRule="exact"/>
              <w:jc w:val="center"/>
              <w:rPr>
                <w:rFonts w:ascii="仿宋_GB2312" w:eastAsia="仿宋_GB2312"/>
              </w:rPr>
            </w:pPr>
          </w:p>
        </w:tc>
        <w:tc>
          <w:tcPr>
            <w:tcW w:w="1260" w:type="dxa"/>
            <w:vAlign w:val="center"/>
          </w:tcPr>
          <w:p>
            <w:pPr>
              <w:spacing w:line="400" w:lineRule="exact"/>
              <w:jc w:val="center"/>
              <w:rPr>
                <w:rFonts w:ascii="仿宋_GB2312" w:eastAsia="仿宋_GB2312"/>
              </w:rPr>
            </w:pPr>
          </w:p>
        </w:tc>
        <w:tc>
          <w:tcPr>
            <w:tcW w:w="1866" w:type="dxa"/>
            <w:tcBorders>
              <w:right w:val="single" w:color="auto" w:sz="4" w:space="0"/>
            </w:tcBorders>
            <w:vAlign w:val="center"/>
          </w:tcPr>
          <w:p>
            <w:pPr>
              <w:spacing w:line="400" w:lineRule="exact"/>
              <w:jc w:val="center"/>
              <w:rPr>
                <w:rFonts w:ascii="仿宋_GB2312" w:eastAsia="仿宋_GB2312"/>
              </w:rPr>
            </w:pPr>
          </w:p>
        </w:tc>
        <w:tc>
          <w:tcPr>
            <w:tcW w:w="2680" w:type="dxa"/>
            <w:tcBorders>
              <w:left w:val="single" w:color="auto" w:sz="4" w:space="0"/>
            </w:tcBorders>
            <w:vAlign w:val="center"/>
          </w:tcPr>
          <w:p>
            <w:pPr>
              <w:spacing w:line="400" w:lineRule="exact"/>
              <w:jc w:val="center"/>
              <w:rPr>
                <w:rFonts w:ascii="仿宋_GB2312" w:eastAsia="仿宋_GB2312"/>
              </w:rPr>
            </w:pPr>
          </w:p>
        </w:tc>
        <w:tc>
          <w:tcPr>
            <w:tcW w:w="1137" w:type="dxa"/>
            <w:vAlign w:val="center"/>
          </w:tcPr>
          <w:p>
            <w:pPr>
              <w:spacing w:line="400" w:lineRule="exact"/>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5" w:hRule="atLeast"/>
        </w:trPr>
        <w:tc>
          <w:tcPr>
            <w:tcW w:w="700" w:type="dxa"/>
            <w:vAlign w:val="center"/>
          </w:tcPr>
          <w:p>
            <w:pPr>
              <w:spacing w:line="400" w:lineRule="exact"/>
              <w:jc w:val="center"/>
              <w:rPr>
                <w:rFonts w:ascii="仿宋_GB2312" w:eastAsia="仿宋_GB2312"/>
              </w:rPr>
            </w:pPr>
          </w:p>
        </w:tc>
        <w:tc>
          <w:tcPr>
            <w:tcW w:w="1540" w:type="dxa"/>
            <w:vAlign w:val="center"/>
          </w:tcPr>
          <w:p>
            <w:pPr>
              <w:spacing w:line="400" w:lineRule="exact"/>
              <w:jc w:val="center"/>
              <w:rPr>
                <w:rFonts w:ascii="仿宋_GB2312" w:eastAsia="仿宋_GB2312"/>
              </w:rPr>
            </w:pPr>
          </w:p>
        </w:tc>
        <w:tc>
          <w:tcPr>
            <w:tcW w:w="1260" w:type="dxa"/>
            <w:vAlign w:val="center"/>
          </w:tcPr>
          <w:p>
            <w:pPr>
              <w:spacing w:line="400" w:lineRule="exact"/>
              <w:jc w:val="center"/>
              <w:rPr>
                <w:rFonts w:ascii="仿宋_GB2312" w:eastAsia="仿宋_GB2312"/>
              </w:rPr>
            </w:pPr>
          </w:p>
        </w:tc>
        <w:tc>
          <w:tcPr>
            <w:tcW w:w="1866" w:type="dxa"/>
            <w:tcBorders>
              <w:right w:val="single" w:color="auto" w:sz="4" w:space="0"/>
            </w:tcBorders>
            <w:vAlign w:val="center"/>
          </w:tcPr>
          <w:p>
            <w:pPr>
              <w:spacing w:line="400" w:lineRule="exact"/>
              <w:jc w:val="center"/>
              <w:rPr>
                <w:rFonts w:ascii="仿宋_GB2312" w:eastAsia="仿宋_GB2312"/>
              </w:rPr>
            </w:pPr>
          </w:p>
        </w:tc>
        <w:tc>
          <w:tcPr>
            <w:tcW w:w="2680" w:type="dxa"/>
            <w:tcBorders>
              <w:left w:val="single" w:color="auto" w:sz="4" w:space="0"/>
            </w:tcBorders>
            <w:vAlign w:val="center"/>
          </w:tcPr>
          <w:p>
            <w:pPr>
              <w:spacing w:line="400" w:lineRule="exact"/>
              <w:jc w:val="center"/>
              <w:rPr>
                <w:rFonts w:ascii="仿宋_GB2312" w:eastAsia="仿宋_GB2312"/>
              </w:rPr>
            </w:pPr>
          </w:p>
        </w:tc>
        <w:tc>
          <w:tcPr>
            <w:tcW w:w="1137" w:type="dxa"/>
            <w:vAlign w:val="center"/>
          </w:tcPr>
          <w:p>
            <w:pPr>
              <w:spacing w:line="400" w:lineRule="exact"/>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5" w:hRule="atLeast"/>
        </w:trPr>
        <w:tc>
          <w:tcPr>
            <w:tcW w:w="700" w:type="dxa"/>
            <w:tcBorders>
              <w:bottom w:val="single" w:color="auto" w:sz="12" w:space="0"/>
            </w:tcBorders>
            <w:vAlign w:val="center"/>
          </w:tcPr>
          <w:p>
            <w:pPr>
              <w:spacing w:line="400" w:lineRule="exact"/>
              <w:jc w:val="center"/>
              <w:rPr>
                <w:rFonts w:ascii="仿宋_GB2312" w:eastAsia="仿宋_GB2312"/>
              </w:rPr>
            </w:pPr>
          </w:p>
        </w:tc>
        <w:tc>
          <w:tcPr>
            <w:tcW w:w="1540" w:type="dxa"/>
            <w:tcBorders>
              <w:bottom w:val="single" w:color="auto" w:sz="12" w:space="0"/>
            </w:tcBorders>
            <w:vAlign w:val="center"/>
          </w:tcPr>
          <w:p>
            <w:pPr>
              <w:spacing w:line="400" w:lineRule="exact"/>
              <w:jc w:val="center"/>
              <w:rPr>
                <w:rFonts w:ascii="仿宋_GB2312" w:eastAsia="仿宋_GB2312"/>
              </w:rPr>
            </w:pPr>
          </w:p>
        </w:tc>
        <w:tc>
          <w:tcPr>
            <w:tcW w:w="1260" w:type="dxa"/>
            <w:tcBorders>
              <w:bottom w:val="single" w:color="auto" w:sz="12" w:space="0"/>
            </w:tcBorders>
            <w:vAlign w:val="center"/>
          </w:tcPr>
          <w:p>
            <w:pPr>
              <w:spacing w:line="400" w:lineRule="exact"/>
              <w:jc w:val="center"/>
              <w:rPr>
                <w:rFonts w:ascii="仿宋_GB2312" w:eastAsia="仿宋_GB2312"/>
              </w:rPr>
            </w:pPr>
          </w:p>
        </w:tc>
        <w:tc>
          <w:tcPr>
            <w:tcW w:w="1866" w:type="dxa"/>
            <w:tcBorders>
              <w:bottom w:val="single" w:color="auto" w:sz="12" w:space="0"/>
              <w:right w:val="single" w:color="auto" w:sz="4" w:space="0"/>
            </w:tcBorders>
            <w:vAlign w:val="center"/>
          </w:tcPr>
          <w:p>
            <w:pPr>
              <w:spacing w:line="400" w:lineRule="exact"/>
              <w:jc w:val="center"/>
              <w:rPr>
                <w:rFonts w:ascii="仿宋_GB2312" w:eastAsia="仿宋_GB2312"/>
              </w:rPr>
            </w:pPr>
          </w:p>
        </w:tc>
        <w:tc>
          <w:tcPr>
            <w:tcW w:w="2680" w:type="dxa"/>
            <w:tcBorders>
              <w:left w:val="single" w:color="auto" w:sz="4" w:space="0"/>
              <w:bottom w:val="single" w:color="auto" w:sz="12" w:space="0"/>
            </w:tcBorders>
            <w:vAlign w:val="center"/>
          </w:tcPr>
          <w:p>
            <w:pPr>
              <w:spacing w:line="400" w:lineRule="exact"/>
              <w:jc w:val="center"/>
              <w:rPr>
                <w:rFonts w:ascii="仿宋_GB2312" w:eastAsia="仿宋_GB2312"/>
              </w:rPr>
            </w:pPr>
          </w:p>
        </w:tc>
        <w:tc>
          <w:tcPr>
            <w:tcW w:w="1137" w:type="dxa"/>
            <w:tcBorders>
              <w:bottom w:val="single" w:color="auto" w:sz="12" w:space="0"/>
            </w:tcBorders>
            <w:vAlign w:val="center"/>
          </w:tcPr>
          <w:p>
            <w:pPr>
              <w:spacing w:line="400" w:lineRule="exact"/>
              <w:jc w:val="center"/>
              <w:rPr>
                <w:rFonts w:ascii="仿宋_GB2312" w:eastAsia="仿宋_GB2312"/>
              </w:rPr>
            </w:pPr>
          </w:p>
        </w:tc>
      </w:tr>
    </w:tbl>
    <w:p>
      <w:pPr>
        <w:spacing w:line="400" w:lineRule="exact"/>
        <w:rPr>
          <w:rFonts w:ascii="仿宋_GB2312" w:eastAsia="仿宋_GB2312"/>
          <w:sz w:val="24"/>
          <w:szCs w:val="24"/>
        </w:rPr>
      </w:pPr>
    </w:p>
    <w:p>
      <w:pPr>
        <w:spacing w:line="600" w:lineRule="exact"/>
        <w:rPr>
          <w:rFonts w:hint="eastAsia" w:ascii="仿宋_GB2312" w:hAnsi="仿宋" w:eastAsia="仿宋_GB2312" w:cs="仿宋"/>
          <w:sz w:val="28"/>
          <w:szCs w:val="28"/>
          <w:lang w:eastAsia="zh-CN"/>
        </w:rPr>
      </w:pPr>
    </w:p>
    <w:p>
      <w:pPr>
        <w:spacing w:line="600" w:lineRule="exact"/>
        <w:rPr>
          <w:rFonts w:ascii="仿宋_GB2312" w:hAnsi="仿宋" w:eastAsia="仿宋_GB2312" w:cs="仿宋"/>
          <w:sz w:val="28"/>
          <w:szCs w:val="28"/>
        </w:rPr>
      </w:pPr>
      <w:r>
        <w:rPr>
          <w:rFonts w:hint="eastAsia" w:ascii="仿宋_GB2312" w:hAnsi="仿宋" w:eastAsia="仿宋_GB2312" w:cs="仿宋"/>
          <w:sz w:val="28"/>
          <w:szCs w:val="28"/>
        </w:rPr>
        <w:t>投标人名称：（公章）</w:t>
      </w:r>
    </w:p>
    <w:p>
      <w:pPr>
        <w:spacing w:line="600" w:lineRule="exact"/>
        <w:rPr>
          <w:rFonts w:ascii="仿宋_GB2312" w:hAnsi="仿宋" w:eastAsia="仿宋_GB2312" w:cs="仿宋"/>
          <w:sz w:val="28"/>
          <w:szCs w:val="28"/>
        </w:rPr>
      </w:pPr>
      <w:r>
        <w:rPr>
          <w:rFonts w:hint="eastAsia" w:ascii="仿宋_GB2312" w:hAnsi="仿宋" w:eastAsia="仿宋_GB2312" w:cs="仿宋"/>
          <w:sz w:val="28"/>
          <w:szCs w:val="28"/>
        </w:rPr>
        <w:t>投标人法定代表人或其委托人（签名或盖章）：</w:t>
      </w:r>
    </w:p>
    <w:p>
      <w:pPr>
        <w:spacing w:line="600" w:lineRule="exact"/>
        <w:rPr>
          <w:rFonts w:ascii="仿宋_GB2312" w:hAnsi="仿宋" w:eastAsia="仿宋_GB2312" w:cs="仿宋"/>
          <w:sz w:val="28"/>
          <w:szCs w:val="28"/>
        </w:rPr>
      </w:pPr>
      <w:r>
        <w:rPr>
          <w:rFonts w:hint="eastAsia" w:ascii="仿宋_GB2312" w:hAnsi="仿宋" w:eastAsia="仿宋_GB2312" w:cs="仿宋"/>
          <w:sz w:val="28"/>
          <w:szCs w:val="28"/>
        </w:rPr>
        <w:t>日期：    年   月   日</w:t>
      </w:r>
    </w:p>
    <w:p>
      <w:pPr>
        <w:autoSpaceDE w:val="0"/>
        <w:autoSpaceDN w:val="0"/>
        <w:adjustRightInd w:val="0"/>
        <w:spacing w:line="420" w:lineRule="exact"/>
        <w:jc w:val="left"/>
        <w:rPr>
          <w:rFonts w:ascii="宋体"/>
          <w:kern w:val="0"/>
        </w:rPr>
      </w:pPr>
    </w:p>
    <w:p>
      <w:pPr>
        <w:autoSpaceDE w:val="0"/>
        <w:autoSpaceDN w:val="0"/>
        <w:adjustRightInd w:val="0"/>
        <w:spacing w:line="420" w:lineRule="exact"/>
        <w:ind w:firstLine="482" w:firstLineChars="200"/>
        <w:jc w:val="left"/>
        <w:rPr>
          <w:rFonts w:ascii="宋体"/>
          <w:b/>
          <w:bCs/>
          <w:kern w:val="0"/>
          <w:sz w:val="24"/>
          <w:szCs w:val="24"/>
          <w:lang w:val="zh-CN"/>
        </w:rPr>
      </w:pPr>
    </w:p>
    <w:p>
      <w:pPr>
        <w:pStyle w:val="23"/>
        <w:tabs>
          <w:tab w:val="left" w:pos="4300"/>
          <w:tab w:val="left" w:pos="9210"/>
        </w:tabs>
        <w:spacing w:before="120" w:beforeLines="50" w:line="300" w:lineRule="auto"/>
        <w:ind w:left="0" w:firstLine="0"/>
        <w:jc w:val="both"/>
        <w:outlineLvl w:val="2"/>
        <w:rPr>
          <w:rFonts w:ascii="宋体" w:cs="宋体"/>
          <w:b/>
          <w:bCs/>
          <w:sz w:val="24"/>
          <w:szCs w:val="24"/>
          <w:lang w:val="zh-CN"/>
        </w:rPr>
      </w:pPr>
    </w:p>
    <w:p>
      <w:pPr>
        <w:pStyle w:val="23"/>
        <w:tabs>
          <w:tab w:val="left" w:pos="4300"/>
          <w:tab w:val="left" w:pos="9210"/>
        </w:tabs>
        <w:spacing w:before="120" w:beforeLines="50" w:line="300" w:lineRule="auto"/>
        <w:ind w:left="0" w:firstLine="0"/>
        <w:jc w:val="both"/>
        <w:outlineLvl w:val="2"/>
        <w:rPr>
          <w:rFonts w:ascii="宋体" w:cs="宋体"/>
          <w:b/>
          <w:bCs/>
          <w:sz w:val="24"/>
          <w:szCs w:val="24"/>
          <w:lang w:val="zh-CN"/>
        </w:rPr>
      </w:pPr>
    </w:p>
    <w:p>
      <w:pPr>
        <w:pStyle w:val="23"/>
        <w:tabs>
          <w:tab w:val="left" w:pos="4300"/>
          <w:tab w:val="left" w:pos="9210"/>
        </w:tabs>
        <w:spacing w:before="120" w:beforeLines="50" w:line="300" w:lineRule="auto"/>
        <w:ind w:left="839" w:leftChars="200" w:hanging="419" w:hangingChars="174"/>
        <w:jc w:val="center"/>
        <w:outlineLvl w:val="2"/>
        <w:rPr>
          <w:rFonts w:ascii="宋体" w:cs="宋体"/>
          <w:b/>
          <w:bCs/>
          <w:sz w:val="24"/>
          <w:szCs w:val="24"/>
          <w:lang w:val="zh-CN"/>
        </w:rPr>
      </w:pPr>
    </w:p>
    <w:p>
      <w:pPr>
        <w:rPr>
          <w:rFonts w:ascii="宋体" w:cs="宋体"/>
          <w:b/>
          <w:bCs/>
          <w:kern w:val="0"/>
          <w:sz w:val="30"/>
          <w:szCs w:val="30"/>
          <w:lang w:val="zh-CN"/>
        </w:rPr>
      </w:pPr>
      <w:r>
        <w:rPr>
          <w:rFonts w:hint="eastAsia" w:ascii="宋体" w:cs="宋体"/>
          <w:b/>
          <w:bCs/>
          <w:kern w:val="0"/>
          <w:sz w:val="30"/>
          <w:szCs w:val="30"/>
          <w:lang w:val="zh-CN"/>
        </w:rPr>
        <w:br w:type="page"/>
      </w:r>
    </w:p>
    <w:p>
      <w:pPr>
        <w:adjustRightInd w:val="0"/>
        <w:snapToGrid w:val="0"/>
        <w:spacing w:line="360" w:lineRule="auto"/>
        <w:jc w:val="center"/>
        <w:rPr>
          <w:rFonts w:ascii="黑体" w:hAnsi="黑体" w:eastAsia="黑体" w:cs="黑体"/>
          <w:kern w:val="0"/>
          <w:sz w:val="32"/>
          <w:szCs w:val="32"/>
          <w:lang w:val="zh-CN"/>
        </w:rPr>
      </w:pPr>
      <w:r>
        <w:rPr>
          <w:rFonts w:hint="eastAsia" w:ascii="黑体" w:hAnsi="黑体" w:eastAsia="黑体" w:cs="黑体"/>
          <w:kern w:val="0"/>
          <w:sz w:val="32"/>
          <w:szCs w:val="32"/>
          <w:lang w:val="zh-CN"/>
        </w:rPr>
        <w:t>四、法定代表人资格证明书</w:t>
      </w:r>
    </w:p>
    <w:p>
      <w:pPr>
        <w:pStyle w:val="5"/>
        <w:rPr>
          <w:rFonts w:ascii="仿宋_GB2312" w:eastAsia="仿宋_GB2312" w:cs="Times New Roman"/>
        </w:rPr>
      </w:pPr>
    </w:p>
    <w:p>
      <w:pPr>
        <w:spacing w:line="480" w:lineRule="auto"/>
        <w:rPr>
          <w:rFonts w:ascii="仿宋_GB2312" w:hAnsi="仿宋_GB2312" w:eastAsia="仿宋_GB2312" w:cs="仿宋_GB2312"/>
          <w:sz w:val="24"/>
          <w:szCs w:val="24"/>
          <w:u w:val="single"/>
        </w:rPr>
      </w:pPr>
      <w:r>
        <w:rPr>
          <w:rFonts w:hint="eastAsia" w:ascii="仿宋_GB2312" w:hAnsi="仿宋_GB2312" w:eastAsia="仿宋_GB2312" w:cs="仿宋_GB2312"/>
          <w:sz w:val="24"/>
          <w:szCs w:val="24"/>
        </w:rPr>
        <w:t>投标人名称：</w:t>
      </w:r>
      <w:r>
        <w:rPr>
          <w:rFonts w:hint="eastAsia" w:ascii="仿宋_GB2312" w:hAnsi="仿宋_GB2312" w:eastAsia="仿宋_GB2312" w:cs="仿宋_GB2312"/>
          <w:sz w:val="24"/>
          <w:szCs w:val="24"/>
          <w:u w:val="single"/>
        </w:rPr>
        <w:t xml:space="preserve">              </w:t>
      </w:r>
    </w:p>
    <w:p>
      <w:pPr>
        <w:spacing w:line="48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单位性质：</w:t>
      </w:r>
      <w:r>
        <w:rPr>
          <w:rFonts w:hint="eastAsia" w:ascii="仿宋_GB2312" w:hAnsi="仿宋_GB2312" w:eastAsia="仿宋_GB2312" w:cs="仿宋_GB2312"/>
          <w:sz w:val="24"/>
          <w:szCs w:val="24"/>
          <w:u w:val="single"/>
        </w:rPr>
        <w:t xml:space="preserve">                </w:t>
      </w:r>
    </w:p>
    <w:p>
      <w:pPr>
        <w:spacing w:line="48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地址：</w:t>
      </w:r>
      <w:r>
        <w:rPr>
          <w:rFonts w:hint="eastAsia" w:ascii="仿宋_GB2312" w:hAnsi="仿宋_GB2312" w:eastAsia="仿宋_GB2312" w:cs="仿宋_GB2312"/>
          <w:sz w:val="24"/>
          <w:szCs w:val="24"/>
          <w:u w:val="single"/>
        </w:rPr>
        <w:t xml:space="preserve">                    </w:t>
      </w:r>
    </w:p>
    <w:p>
      <w:pPr>
        <w:spacing w:line="48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成立时间：</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日</w:t>
      </w:r>
    </w:p>
    <w:p>
      <w:pPr>
        <w:spacing w:line="48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经营期限：</w:t>
      </w:r>
      <w:r>
        <w:rPr>
          <w:rFonts w:hint="eastAsia" w:ascii="仿宋_GB2312" w:hAnsi="仿宋_GB2312" w:eastAsia="仿宋_GB2312" w:cs="仿宋_GB2312"/>
          <w:sz w:val="24"/>
          <w:szCs w:val="24"/>
          <w:u w:val="single"/>
        </w:rPr>
        <w:t xml:space="preserve">              </w:t>
      </w:r>
    </w:p>
    <w:p>
      <w:pPr>
        <w:spacing w:line="48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姓名：</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性别：</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年龄：</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职务：</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系（投标人名称）的法定代表人。</w:t>
      </w:r>
    </w:p>
    <w:p>
      <w:pPr>
        <w:spacing w:line="480" w:lineRule="auto"/>
        <w:ind w:firstLine="480" w:firstLineChars="200"/>
        <w:rPr>
          <w:rFonts w:ascii="仿宋_GB2312" w:hAnsi="仿宋_GB2312" w:eastAsia="仿宋_GB2312" w:cs="仿宋_GB2312"/>
          <w:sz w:val="24"/>
          <w:szCs w:val="24"/>
        </w:rPr>
      </w:pPr>
    </w:p>
    <w:p>
      <w:pPr>
        <w:spacing w:line="48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特此证明。</w:t>
      </w:r>
    </w:p>
    <w:p>
      <w:pPr>
        <w:spacing w:line="48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附：法定代表人身份证复印件</w:t>
      </w:r>
    </w:p>
    <w:p>
      <w:pPr>
        <w:spacing w:line="360" w:lineRule="auto"/>
        <w:rPr>
          <w:sz w:val="22"/>
        </w:rPr>
      </w:pPr>
    </w:p>
    <w:tbl>
      <w:tblPr>
        <w:tblStyle w:val="12"/>
        <w:tblW w:w="92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6"/>
        <w:gridCol w:w="4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8" w:hRule="atLeast"/>
        </w:trPr>
        <w:tc>
          <w:tcPr>
            <w:tcW w:w="4626" w:type="dxa"/>
            <w:vAlign w:val="center"/>
          </w:tcPr>
          <w:p>
            <w:pPr>
              <w:pStyle w:val="2"/>
              <w:jc w:val="center"/>
              <w:rPr>
                <w:rFonts w:cs="宋体"/>
                <w:b w:val="0"/>
                <w:bCs w:val="0"/>
                <w:kern w:val="2"/>
                <w:sz w:val="21"/>
                <w:szCs w:val="21"/>
              </w:rPr>
            </w:pPr>
            <w:r>
              <w:rPr>
                <w:rFonts w:cs="宋体"/>
                <w:b w:val="0"/>
                <w:bCs w:val="0"/>
                <w:kern w:val="2"/>
                <w:sz w:val="21"/>
                <w:szCs w:val="21"/>
              </w:rPr>
              <w:t>法定代表人二代身份证复印件（正面）</w:t>
            </w:r>
          </w:p>
        </w:tc>
        <w:tc>
          <w:tcPr>
            <w:tcW w:w="4627" w:type="dxa"/>
            <w:vAlign w:val="center"/>
          </w:tcPr>
          <w:p>
            <w:pPr>
              <w:pStyle w:val="2"/>
              <w:jc w:val="center"/>
              <w:rPr>
                <w:rFonts w:cs="宋体"/>
                <w:b w:val="0"/>
                <w:bCs w:val="0"/>
                <w:kern w:val="2"/>
                <w:sz w:val="21"/>
                <w:szCs w:val="21"/>
              </w:rPr>
            </w:pPr>
            <w:r>
              <w:rPr>
                <w:rFonts w:cs="宋体"/>
                <w:b w:val="0"/>
                <w:bCs w:val="0"/>
                <w:kern w:val="2"/>
                <w:sz w:val="21"/>
                <w:szCs w:val="21"/>
              </w:rPr>
              <w:t>法定代表人二代身份证复印件（反面）</w:t>
            </w:r>
          </w:p>
        </w:tc>
      </w:tr>
    </w:tbl>
    <w:p>
      <w:pPr>
        <w:spacing w:line="360" w:lineRule="auto"/>
        <w:rPr>
          <w:sz w:val="22"/>
        </w:rPr>
      </w:pPr>
    </w:p>
    <w:p>
      <w:pPr>
        <w:pStyle w:val="2"/>
      </w:pPr>
    </w:p>
    <w:p>
      <w:pPr>
        <w:spacing w:line="360" w:lineRule="auto"/>
        <w:rPr>
          <w:sz w:val="22"/>
        </w:rPr>
      </w:pPr>
    </w:p>
    <w:p>
      <w:pPr>
        <w:spacing w:line="360" w:lineRule="auto"/>
        <w:rPr>
          <w:sz w:val="22"/>
        </w:rPr>
      </w:pPr>
    </w:p>
    <w:p>
      <w:pPr>
        <w:spacing w:line="360" w:lineRule="auto"/>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投标人：</w:t>
      </w:r>
      <w:r>
        <w:rPr>
          <w:rFonts w:hint="eastAsia" w:ascii="仿宋_GB2312" w:hAnsi="仿宋_GB2312" w:eastAsia="仿宋_GB2312" w:cs="仿宋_GB2312"/>
          <w:sz w:val="28"/>
          <w:szCs w:val="28"/>
          <w:u w:val="single"/>
        </w:rPr>
        <w:t xml:space="preserve">     （全称）      </w:t>
      </w:r>
      <w:r>
        <w:rPr>
          <w:rFonts w:hint="eastAsia" w:ascii="仿宋_GB2312" w:hAnsi="仿宋_GB2312" w:eastAsia="仿宋_GB2312" w:cs="仿宋_GB2312"/>
          <w:sz w:val="28"/>
          <w:szCs w:val="28"/>
        </w:rPr>
        <w:t>（盖单位公章）</w:t>
      </w:r>
    </w:p>
    <w:p>
      <w:pPr>
        <w:spacing w:line="360" w:lineRule="auto"/>
        <w:jc w:val="right"/>
        <w:rPr>
          <w:rFonts w:ascii="仿宋_GB2312" w:hAnsi="仿宋_GB2312" w:eastAsia="仿宋_GB2312" w:cs="仿宋_GB2312"/>
          <w:sz w:val="28"/>
          <w:szCs w:val="28"/>
        </w:rPr>
      </w:pPr>
    </w:p>
    <w:p>
      <w:pPr>
        <w:spacing w:line="360" w:lineRule="auto"/>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年   月   日</w:t>
      </w:r>
    </w:p>
    <w:p>
      <w:pPr>
        <w:widowControl/>
        <w:spacing w:line="360" w:lineRule="auto"/>
        <w:jc w:val="left"/>
        <w:rPr>
          <w:rFonts w:ascii="宋体"/>
          <w:kern w:val="0"/>
          <w:lang w:val="zh-CN"/>
        </w:rPr>
        <w:sectPr>
          <w:pgSz w:w="11907" w:h="16840"/>
          <w:pgMar w:top="1134" w:right="1418" w:bottom="1134" w:left="1418" w:header="851" w:footer="680" w:gutter="0"/>
          <w:cols w:space="720" w:num="1"/>
        </w:sectPr>
      </w:pPr>
    </w:p>
    <w:p>
      <w:pPr>
        <w:adjustRightInd w:val="0"/>
        <w:snapToGrid w:val="0"/>
        <w:spacing w:line="360" w:lineRule="auto"/>
        <w:jc w:val="center"/>
        <w:rPr>
          <w:rFonts w:ascii="黑体" w:hAnsi="黑体" w:eastAsia="黑体" w:cs="黑体"/>
          <w:kern w:val="0"/>
          <w:sz w:val="32"/>
          <w:szCs w:val="32"/>
          <w:lang w:val="zh-CN"/>
        </w:rPr>
      </w:pPr>
      <w:r>
        <w:rPr>
          <w:rFonts w:hint="eastAsia" w:ascii="黑体" w:hAnsi="黑体" w:eastAsia="黑体" w:cs="黑体"/>
          <w:kern w:val="0"/>
          <w:sz w:val="32"/>
          <w:szCs w:val="32"/>
          <w:lang w:val="zh-CN"/>
        </w:rPr>
        <w:t>五、法定代表人授权委托书</w:t>
      </w:r>
    </w:p>
    <w:p>
      <w:pPr>
        <w:rPr>
          <w:lang w:val="zh-CN"/>
        </w:rPr>
      </w:pPr>
    </w:p>
    <w:p>
      <w:pPr>
        <w:spacing w:line="360" w:lineRule="auto"/>
        <w:rPr>
          <w:sz w:val="24"/>
          <w:szCs w:val="24"/>
        </w:rPr>
      </w:pP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本人 </w:t>
      </w:r>
      <w:r>
        <w:rPr>
          <w:rFonts w:hint="eastAsia" w:ascii="仿宋_GB2312" w:hAnsi="仿宋_GB2312" w:eastAsia="仿宋_GB2312" w:cs="仿宋_GB2312"/>
          <w:sz w:val="28"/>
          <w:szCs w:val="28"/>
          <w:u w:val="single"/>
        </w:rPr>
        <w:t xml:space="preserve">（姓名） </w:t>
      </w:r>
      <w:r>
        <w:rPr>
          <w:rFonts w:hint="eastAsia" w:ascii="仿宋_GB2312" w:hAnsi="仿宋_GB2312" w:eastAsia="仿宋_GB2312" w:cs="仿宋_GB2312"/>
          <w:sz w:val="28"/>
          <w:szCs w:val="28"/>
        </w:rPr>
        <w:t xml:space="preserve">系 </w:t>
      </w:r>
      <w:r>
        <w:rPr>
          <w:rFonts w:hint="eastAsia" w:ascii="仿宋_GB2312" w:hAnsi="仿宋_GB2312" w:eastAsia="仿宋_GB2312" w:cs="仿宋_GB2312"/>
          <w:sz w:val="28"/>
          <w:szCs w:val="28"/>
          <w:u w:val="single"/>
        </w:rPr>
        <w:t xml:space="preserve">（投标人名称）  </w:t>
      </w:r>
      <w:r>
        <w:rPr>
          <w:rFonts w:hint="eastAsia" w:ascii="仿宋_GB2312" w:hAnsi="仿宋_GB2312" w:eastAsia="仿宋_GB2312" w:cs="仿宋_GB2312"/>
          <w:sz w:val="28"/>
          <w:szCs w:val="28"/>
        </w:rPr>
        <w:t>的法定代表人，现委托</w:t>
      </w:r>
      <w:r>
        <w:rPr>
          <w:rFonts w:hint="eastAsia" w:ascii="仿宋_GB2312" w:hAnsi="仿宋_GB2312" w:eastAsia="仿宋_GB2312" w:cs="仿宋_GB2312"/>
          <w:sz w:val="28"/>
          <w:szCs w:val="28"/>
          <w:u w:val="single"/>
        </w:rPr>
        <w:t xml:space="preserve">  （姓名） </w:t>
      </w:r>
      <w:r>
        <w:rPr>
          <w:rFonts w:hint="eastAsia" w:ascii="仿宋_GB2312" w:hAnsi="仿宋_GB2312" w:eastAsia="仿宋_GB2312" w:cs="仿宋_GB2312"/>
          <w:sz w:val="28"/>
          <w:szCs w:val="28"/>
        </w:rPr>
        <w:t>为我方代理人。代理人根据授权，以我方名义签署、澄清、说明、补正、递交、撤回、修改</w:t>
      </w:r>
      <w:r>
        <w:rPr>
          <w:rFonts w:hint="eastAsia" w:ascii="仿宋_GB2312" w:hAnsi="仿宋_GB2312" w:eastAsia="仿宋_GB2312" w:cs="仿宋_GB2312"/>
          <w:kern w:val="0"/>
          <w:sz w:val="28"/>
          <w:szCs w:val="28"/>
          <w:u w:val="single"/>
        </w:rPr>
        <w:t>（  项目名称、标段）</w:t>
      </w:r>
      <w:r>
        <w:rPr>
          <w:rFonts w:hint="eastAsia" w:ascii="仿宋_GB2312" w:hAnsi="仿宋_GB2312" w:eastAsia="仿宋_GB2312" w:cs="仿宋_GB2312"/>
          <w:sz w:val="28"/>
          <w:szCs w:val="28"/>
        </w:rPr>
        <w:t>投标文件、签订合同和处理有关事宜，其法律后果由我方承担。</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委托期限：</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代理人无转委托权。</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附：法定代表人、委托代理人二代身份证复印件</w:t>
      </w:r>
    </w:p>
    <w:tbl>
      <w:tblPr>
        <w:tblStyle w:val="12"/>
        <w:tblW w:w="92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6"/>
        <w:gridCol w:w="4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8" w:hRule="atLeast"/>
        </w:trPr>
        <w:tc>
          <w:tcPr>
            <w:tcW w:w="4626" w:type="dxa"/>
            <w:vAlign w:val="center"/>
          </w:tcPr>
          <w:p>
            <w:pPr>
              <w:pStyle w:val="2"/>
              <w:jc w:val="center"/>
              <w:rPr>
                <w:rFonts w:cs="宋体"/>
                <w:b w:val="0"/>
                <w:bCs w:val="0"/>
                <w:kern w:val="2"/>
                <w:sz w:val="21"/>
                <w:szCs w:val="21"/>
              </w:rPr>
            </w:pPr>
            <w:r>
              <w:rPr>
                <w:rFonts w:cs="宋体"/>
                <w:b w:val="0"/>
                <w:bCs w:val="0"/>
                <w:kern w:val="2"/>
                <w:sz w:val="21"/>
                <w:szCs w:val="21"/>
              </w:rPr>
              <w:t>法定代表人二代身份证复印件（正面）</w:t>
            </w:r>
          </w:p>
        </w:tc>
        <w:tc>
          <w:tcPr>
            <w:tcW w:w="4627" w:type="dxa"/>
            <w:vAlign w:val="center"/>
          </w:tcPr>
          <w:p>
            <w:pPr>
              <w:pStyle w:val="2"/>
              <w:jc w:val="center"/>
              <w:rPr>
                <w:rFonts w:cs="宋体"/>
                <w:b w:val="0"/>
                <w:bCs w:val="0"/>
                <w:kern w:val="2"/>
                <w:sz w:val="21"/>
                <w:szCs w:val="21"/>
              </w:rPr>
            </w:pPr>
            <w:r>
              <w:rPr>
                <w:rFonts w:cs="宋体"/>
                <w:b w:val="0"/>
                <w:bCs w:val="0"/>
                <w:kern w:val="2"/>
                <w:sz w:val="21"/>
                <w:szCs w:val="21"/>
              </w:rPr>
              <w:t>法定代表人二代身份证复印件（反面）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1" w:hRule="atLeast"/>
        </w:trPr>
        <w:tc>
          <w:tcPr>
            <w:tcW w:w="4626" w:type="dxa"/>
            <w:vAlign w:val="center"/>
          </w:tcPr>
          <w:p>
            <w:pPr>
              <w:pStyle w:val="2"/>
              <w:jc w:val="center"/>
              <w:rPr>
                <w:rFonts w:cs="宋体"/>
                <w:b w:val="0"/>
                <w:bCs w:val="0"/>
                <w:kern w:val="2"/>
                <w:sz w:val="21"/>
                <w:szCs w:val="21"/>
              </w:rPr>
            </w:pPr>
            <w:r>
              <w:rPr>
                <w:rFonts w:cs="宋体"/>
                <w:b w:val="0"/>
                <w:bCs w:val="0"/>
                <w:kern w:val="2"/>
                <w:sz w:val="21"/>
                <w:szCs w:val="21"/>
              </w:rPr>
              <w:t>委托代理人二代身份证复印件（正面）</w:t>
            </w:r>
          </w:p>
        </w:tc>
        <w:tc>
          <w:tcPr>
            <w:tcW w:w="4627" w:type="dxa"/>
            <w:vAlign w:val="center"/>
          </w:tcPr>
          <w:p>
            <w:pPr>
              <w:pStyle w:val="2"/>
              <w:jc w:val="center"/>
              <w:rPr>
                <w:rFonts w:cs="宋体"/>
                <w:b w:val="0"/>
                <w:bCs w:val="0"/>
                <w:kern w:val="2"/>
                <w:sz w:val="21"/>
                <w:szCs w:val="21"/>
              </w:rPr>
            </w:pPr>
            <w:r>
              <w:rPr>
                <w:rFonts w:cs="宋体"/>
                <w:b w:val="0"/>
                <w:bCs w:val="0"/>
                <w:kern w:val="2"/>
                <w:sz w:val="21"/>
                <w:szCs w:val="21"/>
              </w:rPr>
              <w:t>委托代理人身份证复印件（反面）</w:t>
            </w:r>
          </w:p>
        </w:tc>
      </w:tr>
    </w:tbl>
    <w:p>
      <w:pPr>
        <w:pStyle w:val="2"/>
        <w:jc w:val="right"/>
        <w:rPr>
          <w:rFonts w:ascii="仿宋_GB2312" w:hAnsi="仿宋_GB2312" w:eastAsia="仿宋_GB2312" w:cs="仿宋_GB2312"/>
          <w:sz w:val="24"/>
          <w:szCs w:val="24"/>
        </w:rPr>
      </w:pPr>
    </w:p>
    <w:p>
      <w:pPr>
        <w:spacing w:line="480" w:lineRule="auto"/>
        <w:ind w:left="2409" w:leftChars="1147" w:right="-285"/>
        <w:rPr>
          <w:rFonts w:ascii="仿宋_GB2312" w:hAnsi="仿宋_GB2312" w:eastAsia="仿宋_GB2312" w:cs="仿宋_GB2312"/>
          <w:sz w:val="28"/>
          <w:szCs w:val="28"/>
        </w:rPr>
      </w:pPr>
      <w:r>
        <w:rPr>
          <w:rFonts w:hint="eastAsia" w:ascii="仿宋_GB2312" w:hAnsi="仿宋_GB2312" w:eastAsia="仿宋_GB2312" w:cs="仿宋_GB2312"/>
          <w:sz w:val="28"/>
          <w:szCs w:val="28"/>
        </w:rPr>
        <w:t>投  标  人：</w:t>
      </w:r>
      <w:r>
        <w:rPr>
          <w:rFonts w:hint="eastAsia" w:ascii="仿宋_GB2312" w:hAnsi="仿宋_GB2312" w:eastAsia="仿宋_GB2312" w:cs="仿宋_GB2312"/>
          <w:sz w:val="28"/>
          <w:szCs w:val="28"/>
          <w:u w:val="single"/>
        </w:rPr>
        <w:t xml:space="preserve">         （全称）       </w:t>
      </w:r>
      <w:r>
        <w:rPr>
          <w:rFonts w:hint="eastAsia" w:ascii="仿宋_GB2312" w:hAnsi="仿宋_GB2312" w:eastAsia="仿宋_GB2312" w:cs="仿宋_GB2312"/>
          <w:sz w:val="28"/>
          <w:szCs w:val="28"/>
        </w:rPr>
        <w:t>（盖单位公章）</w:t>
      </w:r>
    </w:p>
    <w:p>
      <w:pPr>
        <w:spacing w:line="480" w:lineRule="auto"/>
        <w:ind w:left="2409" w:leftChars="1147" w:right="-285"/>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法定代表人：</w:t>
      </w:r>
      <w:r>
        <w:rPr>
          <w:rFonts w:hint="eastAsia" w:ascii="仿宋_GB2312" w:hAnsi="仿宋_GB2312" w:eastAsia="仿宋_GB2312" w:cs="仿宋_GB2312"/>
          <w:sz w:val="28"/>
          <w:szCs w:val="28"/>
          <w:u w:val="single"/>
        </w:rPr>
        <w:t xml:space="preserve">         （签字或印章）</w:t>
      </w:r>
    </w:p>
    <w:p>
      <w:pPr>
        <w:spacing w:line="480" w:lineRule="auto"/>
        <w:ind w:left="2409" w:leftChars="1147" w:right="-285"/>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委托代理人： </w:t>
      </w:r>
      <w:r>
        <w:rPr>
          <w:rFonts w:hint="eastAsia" w:ascii="仿宋_GB2312" w:hAnsi="仿宋_GB2312" w:eastAsia="仿宋_GB2312" w:cs="仿宋_GB2312"/>
          <w:sz w:val="28"/>
          <w:szCs w:val="28"/>
          <w:u w:val="single"/>
        </w:rPr>
        <w:t xml:space="preserve">        （签字或印章） </w:t>
      </w:r>
    </w:p>
    <w:p>
      <w:pPr>
        <w:wordWrap w:val="0"/>
        <w:spacing w:line="480" w:lineRule="auto"/>
        <w:ind w:firstLine="560" w:firstLineChars="200"/>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年   月   日</w:t>
      </w:r>
    </w:p>
    <w:p>
      <w:pPr>
        <w:pStyle w:val="3"/>
        <w:spacing w:line="400" w:lineRule="exact"/>
        <w:jc w:val="center"/>
        <w:rPr>
          <w:sz w:val="28"/>
          <w:szCs w:val="28"/>
        </w:rPr>
      </w:pPr>
      <w:r>
        <w:rPr>
          <w:rFonts w:hint="eastAsia" w:ascii="黑体" w:hAnsi="黑体" w:eastAsia="黑体" w:cs="黑体"/>
          <w:b w:val="0"/>
          <w:bCs w:val="0"/>
          <w:kern w:val="0"/>
          <w:lang w:val="zh-CN"/>
        </w:rPr>
        <w:t>六、投标保证金</w:t>
      </w:r>
    </w:p>
    <w:p>
      <w:pPr>
        <w:spacing w:line="360" w:lineRule="auto"/>
        <w:ind w:firstLine="420" w:firstLineChars="200"/>
        <w:rPr>
          <w:rFonts w:ascii="宋体" w:hAnsi="宋体"/>
        </w:rPr>
      </w:pP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投标保证金银行</w:t>
      </w:r>
      <w:r>
        <w:rPr>
          <w:rFonts w:hint="eastAsia" w:ascii="仿宋_GB2312" w:hAnsi="仿宋_GB2312" w:eastAsia="仿宋_GB2312" w:cs="仿宋_GB2312"/>
          <w:sz w:val="32"/>
          <w:szCs w:val="32"/>
          <w:lang w:eastAsia="zh-CN"/>
        </w:rPr>
        <w:t>转</w:t>
      </w:r>
      <w:r>
        <w:rPr>
          <w:rFonts w:hint="eastAsia" w:ascii="仿宋_GB2312" w:hAnsi="仿宋_GB2312" w:eastAsia="仿宋_GB2312" w:cs="仿宋_GB2312"/>
          <w:sz w:val="32"/>
          <w:szCs w:val="32"/>
        </w:rPr>
        <w:t>账</w:t>
      </w:r>
      <w:r>
        <w:rPr>
          <w:rFonts w:hint="eastAsia" w:ascii="仿宋_GB2312" w:hAnsi="仿宋_GB2312" w:eastAsia="仿宋_GB2312" w:cs="仿宋_GB2312"/>
          <w:sz w:val="32"/>
          <w:szCs w:val="32"/>
          <w:lang w:eastAsia="zh-CN"/>
        </w:rPr>
        <w:t>回</w:t>
      </w:r>
      <w:r>
        <w:rPr>
          <w:rFonts w:hint="eastAsia" w:ascii="仿宋_GB2312" w:hAnsi="仿宋_GB2312" w:eastAsia="仿宋_GB2312" w:cs="仿宋_GB2312"/>
          <w:sz w:val="32"/>
          <w:szCs w:val="32"/>
        </w:rPr>
        <w:t>单扫描件。</w:t>
      </w:r>
    </w:p>
    <w:p>
      <w:pPr>
        <w:spacing w:line="360" w:lineRule="auto"/>
        <w:rPr>
          <w:rFonts w:ascii="宋体"/>
        </w:rPr>
      </w:pPr>
      <w:r>
        <w:br w:type="page"/>
      </w:r>
    </w:p>
    <w:p>
      <w:pPr>
        <w:pStyle w:val="4"/>
        <w:snapToGrid w:val="0"/>
        <w:spacing w:after="120" w:afterLines="50" w:line="240" w:lineRule="auto"/>
        <w:jc w:val="center"/>
        <w:rPr>
          <w:rFonts w:ascii="黑体" w:hAnsi="黑体" w:eastAsia="黑体" w:cs="黑体"/>
          <w:b w:val="0"/>
          <w:bCs w:val="0"/>
          <w:sz w:val="32"/>
          <w:szCs w:val="32"/>
          <w:lang w:val="zh-CN"/>
        </w:rPr>
      </w:pPr>
      <w:r>
        <w:rPr>
          <w:rFonts w:hint="eastAsia" w:ascii="黑体" w:hAnsi="黑体" w:eastAsia="黑体" w:cs="黑体"/>
          <w:b w:val="0"/>
          <w:bCs w:val="0"/>
          <w:sz w:val="32"/>
          <w:szCs w:val="32"/>
          <w:lang w:val="zh-CN"/>
        </w:rPr>
        <w:t>七、资格证明文件</w:t>
      </w:r>
    </w:p>
    <w:p>
      <w:pPr>
        <w:pStyle w:val="5"/>
        <w:autoSpaceDE w:val="0"/>
        <w:autoSpaceDN w:val="0"/>
        <w:spacing w:before="120" w:beforeLines="50" w:line="300" w:lineRule="auto"/>
        <w:ind w:firstLine="422" w:firstLineChars="200"/>
        <w:textAlignment w:val="bottom"/>
        <w:outlineLvl w:val="3"/>
        <w:rPr>
          <w:rFonts w:ascii="Times New Roman" w:cs="Times New Roman"/>
          <w:b/>
          <w:bCs/>
          <w:kern w:val="0"/>
          <w:lang w:val="zh-CN"/>
        </w:rPr>
      </w:pP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1.投标人须在中华人民共和国境内（不含港澳台地区）注册、具有独立法人资格、营业执照处于有效期内（三证或五证合一有效），并具有与本招标项目相应的供货能力；</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2.投标人需为制造商(生产厂家)或者制造商(生产厂家)授权委托的代理商或经销商,提供有效的授权证明，不接受联合体投标；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3.投标人未被最高人民法院在“信用中国”网站（</w:t>
      </w:r>
      <w:r>
        <w:rPr>
          <w:rFonts w:ascii="仿宋_GB2312" w:hAnsi="仿宋_GB2312" w:eastAsia="仿宋_GB2312" w:cs="仿宋_GB2312"/>
          <w:sz w:val="32"/>
          <w:szCs w:val="32"/>
        </w:rPr>
        <w:t>www.creditchina.gov.cn</w:t>
      </w:r>
      <w:r>
        <w:rPr>
          <w:rFonts w:hint="eastAsia" w:ascii="仿宋_GB2312" w:hAnsi="仿宋_GB2312" w:eastAsia="仿宋_GB2312" w:cs="仿宋_GB2312"/>
          <w:sz w:val="32"/>
          <w:szCs w:val="32"/>
        </w:rPr>
        <w:t>）或各级信用信息共享平台中列入失信被执行人名单。</w:t>
      </w:r>
    </w:p>
    <w:p>
      <w:pPr>
        <w:widowControl/>
        <w:jc w:val="left"/>
        <w:rPr>
          <w:rFonts w:ascii="宋体" w:hAnsi="宋体" w:cs="宋体"/>
          <w:b/>
          <w:bCs/>
          <w:kern w:val="44"/>
          <w:sz w:val="44"/>
          <w:szCs w:val="44"/>
        </w:rPr>
      </w:pPr>
      <w:r>
        <w:rPr>
          <w:rFonts w:ascii="宋体" w:hAnsi="宋体" w:cs="宋体"/>
        </w:rPr>
        <w:br w:type="page"/>
      </w:r>
    </w:p>
    <w:p>
      <w:pPr>
        <w:pStyle w:val="4"/>
        <w:snapToGrid w:val="0"/>
        <w:spacing w:after="120" w:afterLines="50" w:line="240" w:lineRule="auto"/>
        <w:jc w:val="center"/>
        <w:rPr>
          <w:rFonts w:ascii="黑体" w:hAnsi="黑体" w:eastAsia="黑体" w:cs="黑体"/>
          <w:b w:val="0"/>
          <w:bCs w:val="0"/>
          <w:sz w:val="32"/>
          <w:szCs w:val="32"/>
          <w:lang w:val="zh-CN"/>
        </w:rPr>
      </w:pPr>
      <w:r>
        <w:rPr>
          <w:rFonts w:hint="eastAsia" w:ascii="黑体" w:hAnsi="黑体" w:eastAsia="黑体" w:cs="黑体"/>
          <w:b w:val="0"/>
          <w:bCs w:val="0"/>
          <w:sz w:val="32"/>
          <w:szCs w:val="32"/>
          <w:lang w:val="zh-CN"/>
        </w:rPr>
        <w:t>八、企业实力及</w:t>
      </w:r>
      <w:r>
        <w:rPr>
          <w:rFonts w:hint="eastAsia" w:ascii="黑体" w:hAnsi="黑体" w:eastAsia="黑体" w:cs="黑体"/>
          <w:b w:val="0"/>
          <w:bCs w:val="0"/>
          <w:sz w:val="32"/>
          <w:szCs w:val="32"/>
          <w:lang w:val="en-US" w:eastAsia="zh-CN"/>
        </w:rPr>
        <w:t>安装</w:t>
      </w:r>
      <w:r>
        <w:rPr>
          <w:rFonts w:hint="eastAsia" w:ascii="黑体" w:hAnsi="黑体" w:eastAsia="黑体" w:cs="黑体"/>
          <w:b w:val="0"/>
          <w:bCs w:val="0"/>
          <w:sz w:val="32"/>
          <w:szCs w:val="32"/>
          <w:lang w:val="zh-CN"/>
        </w:rPr>
        <w:t>方案</w:t>
      </w:r>
    </w:p>
    <w:p>
      <w:pPr>
        <w:adjustRightInd w:val="0"/>
        <w:snapToGrid w:val="0"/>
        <w:spacing w:before="120" w:beforeLines="50" w:line="360" w:lineRule="auto"/>
        <w:ind w:firstLine="210" w:firstLineChars="100"/>
        <w:rPr>
          <w:rFonts w:ascii="宋体" w:hAnsi="宋体" w:cs="宋体"/>
        </w:rPr>
      </w:pP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包括但不限于：</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.企业实力须包含营业执照、企业简介、企业荣誉、相关业绩等文件；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安装</w:t>
      </w:r>
      <w:r>
        <w:rPr>
          <w:rFonts w:hint="eastAsia" w:ascii="仿宋_GB2312" w:hAnsi="仿宋_GB2312" w:eastAsia="仿宋_GB2312" w:cs="仿宋_GB2312"/>
          <w:sz w:val="32"/>
          <w:szCs w:val="32"/>
        </w:rPr>
        <w:t>方案中选配的</w:t>
      </w:r>
      <w:r>
        <w:rPr>
          <w:rFonts w:hint="eastAsia" w:ascii="仿宋_GB2312" w:hAnsi="仿宋_GB2312" w:eastAsia="仿宋_GB2312" w:cs="仿宋_GB2312"/>
          <w:sz w:val="32"/>
          <w:szCs w:val="32"/>
          <w:lang w:val="en-US" w:eastAsia="zh-CN"/>
        </w:rPr>
        <w:t>设备</w:t>
      </w:r>
      <w:r>
        <w:rPr>
          <w:rFonts w:hint="eastAsia" w:ascii="仿宋_GB2312" w:hAnsi="仿宋_GB2312" w:eastAsia="仿宋_GB2312" w:cs="仿宋_GB2312"/>
          <w:sz w:val="32"/>
          <w:szCs w:val="32"/>
        </w:rPr>
        <w:t>不低于招标人质量要求，符合使用需求。（须配备产品实物图，并作简要说明）；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（格式自拟，另册）</w:t>
      </w:r>
    </w:p>
    <w:p>
      <w:pPr>
        <w:spacing w:line="600" w:lineRule="exact"/>
        <w:ind w:firstLine="480" w:firstLineChars="200"/>
        <w:rPr>
          <w:rFonts w:ascii="仿宋_GB2312" w:hAnsi="仿宋_GB2312" w:eastAsia="仿宋_GB2312" w:cs="仿宋_GB2312"/>
          <w:sz w:val="24"/>
          <w:szCs w:val="24"/>
        </w:rPr>
      </w:pPr>
    </w:p>
    <w:p>
      <w:pPr>
        <w:widowControl/>
        <w:jc w:val="left"/>
        <w:rPr>
          <w:rFonts w:ascii="黑体" w:hAnsi="黑体" w:eastAsia="黑体" w:cs="黑体"/>
          <w:kern w:val="0"/>
          <w:sz w:val="32"/>
          <w:szCs w:val="32"/>
          <w:lang w:val="zh-CN"/>
        </w:rPr>
      </w:pPr>
      <w:r>
        <w:rPr>
          <w:rFonts w:ascii="黑体" w:hAnsi="黑体" w:eastAsia="黑体" w:cs="黑体"/>
          <w:b/>
          <w:bCs/>
          <w:sz w:val="32"/>
          <w:szCs w:val="32"/>
          <w:lang w:val="zh-CN"/>
        </w:rPr>
        <w:br w:type="page"/>
      </w:r>
    </w:p>
    <w:p>
      <w:pPr>
        <w:pStyle w:val="2"/>
        <w:adjustRightInd/>
        <w:spacing w:before="240" w:beforeLines="100" w:after="0" w:line="520" w:lineRule="exact"/>
        <w:jc w:val="center"/>
        <w:rPr>
          <w:rFonts w:ascii="黑体" w:hAnsi="黑体" w:eastAsia="黑体" w:cs="宋体"/>
          <w:b w:val="0"/>
          <w:bCs w:val="0"/>
          <w:sz w:val="40"/>
          <w:szCs w:val="40"/>
        </w:rPr>
      </w:pPr>
      <w:bookmarkStart w:id="6" w:name="_Toc21295_WPSOffice_Level1"/>
      <w:r>
        <w:rPr>
          <w:rFonts w:hint="eastAsia" w:ascii="黑体" w:hAnsi="黑体" w:eastAsia="黑体" w:cs="宋体"/>
          <w:b w:val="0"/>
          <w:bCs w:val="0"/>
          <w:sz w:val="40"/>
          <w:szCs w:val="40"/>
        </w:rPr>
        <w:t xml:space="preserve">第六章 </w:t>
      </w:r>
      <w:r>
        <w:rPr>
          <w:rFonts w:ascii="黑体" w:hAnsi="黑体" w:eastAsia="黑体" w:cs="宋体"/>
          <w:b w:val="0"/>
          <w:bCs w:val="0"/>
          <w:sz w:val="40"/>
          <w:szCs w:val="40"/>
        </w:rPr>
        <w:t xml:space="preserve"> </w:t>
      </w:r>
      <w:r>
        <w:rPr>
          <w:rFonts w:hint="eastAsia" w:ascii="黑体" w:hAnsi="黑体" w:eastAsia="黑体" w:cs="宋体"/>
          <w:b w:val="0"/>
          <w:bCs w:val="0"/>
          <w:sz w:val="40"/>
          <w:szCs w:val="40"/>
        </w:rPr>
        <w:t>评标办法（综合评分法）</w:t>
      </w:r>
      <w:bookmarkEnd w:id="6"/>
    </w:p>
    <w:p>
      <w:pPr>
        <w:spacing w:line="520" w:lineRule="exact"/>
        <w:jc w:val="center"/>
        <w:rPr>
          <w:rFonts w:ascii="楷体" w:hAnsi="楷体" w:eastAsia="楷体" w:cs="楷体"/>
          <w:b/>
          <w:bCs/>
          <w:sz w:val="32"/>
          <w:szCs w:val="32"/>
        </w:rPr>
      </w:pPr>
      <w:r>
        <w:rPr>
          <w:rFonts w:hint="eastAsia" w:ascii="楷体" w:hAnsi="楷体" w:eastAsia="楷体" w:cs="楷体"/>
          <w:b/>
          <w:bCs/>
          <w:sz w:val="32"/>
          <w:szCs w:val="32"/>
          <w:lang w:val="en-US" w:eastAsia="zh-CN"/>
        </w:rPr>
        <w:t>现场考察</w:t>
      </w:r>
      <w:r>
        <w:rPr>
          <w:rFonts w:hint="eastAsia" w:ascii="楷体" w:hAnsi="楷体" w:eastAsia="楷体" w:cs="楷体"/>
          <w:b/>
          <w:bCs/>
          <w:sz w:val="32"/>
          <w:szCs w:val="32"/>
        </w:rPr>
        <w:t>评审表（50分）</w:t>
      </w:r>
    </w:p>
    <w:p>
      <w:pPr>
        <w:rPr>
          <w:rFonts w:ascii="仿宋_GB2312" w:eastAsia="仿宋_GB2312"/>
          <w:b/>
          <w:bCs/>
          <w:sz w:val="22"/>
          <w:szCs w:val="24"/>
          <w:highlight w:val="none"/>
        </w:rPr>
      </w:pPr>
      <w:r>
        <w:rPr>
          <w:rFonts w:hint="eastAsia" w:ascii="仿宋_GB2312" w:eastAsia="仿宋_GB2312"/>
          <w:b/>
          <w:bCs/>
          <w:sz w:val="22"/>
          <w:szCs w:val="24"/>
          <w:highlight w:val="none"/>
        </w:rPr>
        <w:t>投标人：</w:t>
      </w:r>
    </w:p>
    <w:tbl>
      <w:tblPr>
        <w:tblStyle w:val="12"/>
        <w:tblW w:w="104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413"/>
        <w:gridCol w:w="5953"/>
        <w:gridCol w:w="992"/>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blHeader/>
          <w:jc w:val="center"/>
        </w:trPr>
        <w:tc>
          <w:tcPr>
            <w:tcW w:w="704" w:type="dxa"/>
            <w:vAlign w:val="center"/>
          </w:tcPr>
          <w:p>
            <w:pPr>
              <w:spacing w:line="276" w:lineRule="auto"/>
              <w:jc w:val="center"/>
              <w:rPr>
                <w:rFonts w:ascii="Times New Roman" w:hAnsi="Times New Roman" w:eastAsia="仿宋" w:cs="Times New Roman"/>
                <w:b/>
                <w:bCs/>
                <w:color w:val="0D0D0D" w:themeColor="text1" w:themeTint="F2"/>
                <w:sz w:val="22"/>
                <w:highlight w:val="none"/>
                <w14:textFill>
                  <w14:solidFill>
                    <w14:schemeClr w14:val="tx1">
                      <w14:lumMod w14:val="95000"/>
                      <w14:lumOff w14:val="5000"/>
                    </w14:schemeClr>
                  </w14:solidFill>
                </w14:textFill>
              </w:rPr>
            </w:pPr>
            <w:bookmarkStart w:id="7" w:name="_Toc22089_WPSOffice_Level1"/>
            <w:bookmarkEnd w:id="7"/>
            <w:r>
              <w:rPr>
                <w:rFonts w:ascii="Times New Roman" w:hAnsi="Times New Roman" w:eastAsia="仿宋" w:cs="Times New Roman"/>
                <w:b/>
                <w:bCs/>
                <w:color w:val="0D0D0D" w:themeColor="text1" w:themeTint="F2"/>
                <w:sz w:val="22"/>
                <w:highlight w:val="none"/>
                <w14:textFill>
                  <w14:solidFill>
                    <w14:schemeClr w14:val="tx1">
                      <w14:lumMod w14:val="95000"/>
                      <w14:lumOff w14:val="5000"/>
                    </w14:schemeClr>
                  </w14:solidFill>
                </w14:textFill>
              </w:rPr>
              <w:t>序号</w:t>
            </w:r>
          </w:p>
        </w:tc>
        <w:tc>
          <w:tcPr>
            <w:tcW w:w="1413" w:type="dxa"/>
            <w:vAlign w:val="center"/>
          </w:tcPr>
          <w:p>
            <w:pPr>
              <w:spacing w:line="276" w:lineRule="auto"/>
              <w:jc w:val="center"/>
              <w:rPr>
                <w:rFonts w:ascii="Times New Roman" w:hAnsi="Times New Roman" w:eastAsia="仿宋" w:cs="Times New Roman"/>
                <w:b/>
                <w:bCs/>
                <w:color w:val="0D0D0D" w:themeColor="text1" w:themeTint="F2"/>
                <w:sz w:val="22"/>
                <w:highlight w:val="none"/>
                <w14:textFill>
                  <w14:solidFill>
                    <w14:schemeClr w14:val="tx1">
                      <w14:lumMod w14:val="95000"/>
                      <w14:lumOff w14:val="5000"/>
                    </w14:schemeClr>
                  </w14:solidFill>
                </w14:textFill>
              </w:rPr>
            </w:pPr>
            <w:r>
              <w:rPr>
                <w:rFonts w:ascii="Times New Roman" w:hAnsi="Times New Roman" w:eastAsia="仿宋" w:cs="Times New Roman"/>
                <w:b/>
                <w:bCs/>
                <w:color w:val="0D0D0D" w:themeColor="text1" w:themeTint="F2"/>
                <w:sz w:val="22"/>
                <w:highlight w:val="none"/>
                <w14:textFill>
                  <w14:solidFill>
                    <w14:schemeClr w14:val="tx1">
                      <w14:lumMod w14:val="95000"/>
                      <w14:lumOff w14:val="5000"/>
                    </w14:schemeClr>
                  </w14:solidFill>
                </w14:textFill>
              </w:rPr>
              <w:t>评审分项</w:t>
            </w:r>
          </w:p>
        </w:tc>
        <w:tc>
          <w:tcPr>
            <w:tcW w:w="5953" w:type="dxa"/>
            <w:vAlign w:val="center"/>
          </w:tcPr>
          <w:p>
            <w:pPr>
              <w:spacing w:line="276" w:lineRule="auto"/>
              <w:jc w:val="center"/>
              <w:rPr>
                <w:rFonts w:ascii="Times New Roman" w:hAnsi="Times New Roman" w:eastAsia="仿宋" w:cs="Times New Roman"/>
                <w:b/>
                <w:bCs/>
                <w:color w:val="0D0D0D" w:themeColor="text1" w:themeTint="F2"/>
                <w:sz w:val="22"/>
                <w:highlight w:val="none"/>
                <w14:textFill>
                  <w14:solidFill>
                    <w14:schemeClr w14:val="tx1">
                      <w14:lumMod w14:val="95000"/>
                      <w14:lumOff w14:val="5000"/>
                    </w14:schemeClr>
                  </w14:solidFill>
                </w14:textFill>
              </w:rPr>
            </w:pPr>
            <w:r>
              <w:rPr>
                <w:rFonts w:ascii="Times New Roman" w:hAnsi="Times New Roman" w:eastAsia="仿宋" w:cs="Times New Roman"/>
                <w:b/>
                <w:bCs/>
                <w:color w:val="0D0D0D" w:themeColor="text1" w:themeTint="F2"/>
                <w:sz w:val="22"/>
                <w:highlight w:val="none"/>
                <w14:textFill>
                  <w14:solidFill>
                    <w14:schemeClr w14:val="tx1">
                      <w14:lumMod w14:val="95000"/>
                      <w14:lumOff w14:val="5000"/>
                    </w14:schemeClr>
                  </w14:solidFill>
                </w14:textFill>
              </w:rPr>
              <w:t>评审内容标准</w:t>
            </w:r>
          </w:p>
        </w:tc>
        <w:tc>
          <w:tcPr>
            <w:tcW w:w="992" w:type="dxa"/>
            <w:vAlign w:val="center"/>
          </w:tcPr>
          <w:p>
            <w:pPr>
              <w:spacing w:line="276" w:lineRule="auto"/>
              <w:jc w:val="center"/>
              <w:rPr>
                <w:rFonts w:ascii="Times New Roman" w:hAnsi="Times New Roman" w:eastAsia="仿宋" w:cs="Times New Roman"/>
                <w:b/>
                <w:bCs/>
                <w:color w:val="0D0D0D" w:themeColor="text1" w:themeTint="F2"/>
                <w:sz w:val="22"/>
                <w:highlight w:val="none"/>
                <w14:textFill>
                  <w14:solidFill>
                    <w14:schemeClr w14:val="tx1">
                      <w14:lumMod w14:val="95000"/>
                      <w14:lumOff w14:val="5000"/>
                    </w14:schemeClr>
                  </w14:solidFill>
                </w14:textFill>
              </w:rPr>
            </w:pPr>
            <w:r>
              <w:rPr>
                <w:rFonts w:ascii="Times New Roman" w:hAnsi="Times New Roman" w:eastAsia="仿宋" w:cs="Times New Roman"/>
                <w:b/>
                <w:bCs/>
                <w:color w:val="0D0D0D" w:themeColor="text1" w:themeTint="F2"/>
                <w:sz w:val="22"/>
                <w:highlight w:val="none"/>
                <w14:textFill>
                  <w14:solidFill>
                    <w14:schemeClr w14:val="tx1">
                      <w14:lumMod w14:val="95000"/>
                      <w14:lumOff w14:val="5000"/>
                    </w14:schemeClr>
                  </w14:solidFill>
                </w14:textFill>
              </w:rPr>
              <w:t>分值</w:t>
            </w:r>
          </w:p>
        </w:tc>
        <w:tc>
          <w:tcPr>
            <w:tcW w:w="1423" w:type="dxa"/>
            <w:vAlign w:val="center"/>
          </w:tcPr>
          <w:p>
            <w:pPr>
              <w:spacing w:line="240" w:lineRule="atLeast"/>
              <w:jc w:val="center"/>
              <w:textAlignment w:val="baseline"/>
              <w:rPr>
                <w:rFonts w:ascii="Times New Roman" w:hAnsi="Times New Roman" w:eastAsia="仿宋" w:cs="Times New Roman"/>
                <w:sz w:val="24"/>
                <w:highlight w:val="none"/>
              </w:rPr>
            </w:pPr>
            <w:r>
              <w:rPr>
                <w:rFonts w:ascii="Times New Roman" w:hAnsi="Times New Roman" w:eastAsia="仿宋" w:cs="Times New Roman"/>
                <w:b/>
                <w:bCs/>
                <w:color w:val="0D0D0D" w:themeColor="text1" w:themeTint="F2"/>
                <w:sz w:val="22"/>
                <w:highlight w:val="none"/>
                <w14:textFill>
                  <w14:solidFill>
                    <w14:schemeClr w14:val="tx1">
                      <w14:lumMod w14:val="95000"/>
                      <w14:lumOff w14:val="5000"/>
                    </w14:schemeClr>
                  </w14:solidFill>
                </w14:textFill>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jc w:val="center"/>
        </w:trPr>
        <w:tc>
          <w:tcPr>
            <w:tcW w:w="704" w:type="dxa"/>
            <w:vAlign w:val="center"/>
          </w:tcPr>
          <w:p>
            <w:pPr>
              <w:spacing w:line="276" w:lineRule="auto"/>
              <w:jc w:val="center"/>
              <w:rPr>
                <w:rFonts w:ascii="Times New Roman" w:hAnsi="Times New Roman" w:eastAsia="仿宋" w:cs="Times New Roman"/>
                <w:color w:val="0D0D0D" w:themeColor="text1" w:themeTint="F2"/>
                <w:sz w:val="22"/>
                <w:highlight w:val="none"/>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2"/>
                <w:highlight w:val="none"/>
                <w14:textFill>
                  <w14:solidFill>
                    <w14:schemeClr w14:val="tx1">
                      <w14:lumMod w14:val="95000"/>
                      <w14:lumOff w14:val="5000"/>
                    </w14:schemeClr>
                  </w14:solidFill>
                </w14:textFill>
              </w:rPr>
              <w:t>1</w:t>
            </w:r>
          </w:p>
        </w:tc>
        <w:tc>
          <w:tcPr>
            <w:tcW w:w="1413" w:type="dxa"/>
            <w:vAlign w:val="center"/>
          </w:tcPr>
          <w:p>
            <w:pPr>
              <w:spacing w:line="276" w:lineRule="auto"/>
              <w:jc w:val="center"/>
              <w:rPr>
                <w:rFonts w:hint="default" w:ascii="Times New Roman" w:hAnsi="Times New Roman" w:eastAsia="仿宋" w:cs="Times New Roman"/>
                <w:sz w:val="22"/>
                <w:highlight w:val="none"/>
                <w:lang w:val="en-US" w:eastAsia="zh-CN" w:bidi="ar"/>
              </w:rPr>
            </w:pPr>
            <w:r>
              <w:rPr>
                <w:rFonts w:hint="eastAsia" w:ascii="Times New Roman" w:hAnsi="Times New Roman" w:eastAsia="仿宋" w:cs="Times New Roman"/>
                <w:sz w:val="22"/>
                <w:highlight w:val="none"/>
                <w:lang w:val="en-US" w:eastAsia="zh-CN" w:bidi="ar"/>
              </w:rPr>
              <w:t>工厂管理</w:t>
            </w:r>
          </w:p>
        </w:tc>
        <w:tc>
          <w:tcPr>
            <w:tcW w:w="5953" w:type="dxa"/>
          </w:tcPr>
          <w:p>
            <w:pPr>
              <w:spacing w:line="276" w:lineRule="auto"/>
              <w:rPr>
                <w:rFonts w:hint="eastAsia" w:ascii="Times New Roman" w:hAnsi="Times New Roman" w:eastAsia="仿宋" w:cs="Times New Roman"/>
                <w:sz w:val="22"/>
                <w:highlight w:val="none"/>
                <w:lang w:val="en-US" w:eastAsia="zh-CN" w:bidi="ar"/>
              </w:rPr>
            </w:pPr>
            <w:r>
              <w:rPr>
                <w:rFonts w:hint="eastAsia" w:ascii="Times New Roman" w:hAnsi="Times New Roman" w:eastAsia="仿宋" w:cs="Times New Roman"/>
                <w:sz w:val="22"/>
                <w:highlight w:val="none"/>
                <w:lang w:val="en-US" w:eastAsia="zh-CN" w:bidi="ar"/>
              </w:rPr>
              <w:t>1安全措施（有无足够消防器材及设备、有无安全警告标识、有无安全管理措施、有无应急响应预案）（3分）</w:t>
            </w:r>
          </w:p>
          <w:p>
            <w:pPr>
              <w:spacing w:line="276" w:lineRule="auto"/>
              <w:rPr>
                <w:rFonts w:hint="eastAsia" w:ascii="Times New Roman" w:hAnsi="Times New Roman" w:eastAsia="仿宋" w:cs="Times New Roman"/>
                <w:sz w:val="22"/>
                <w:highlight w:val="none"/>
                <w:lang w:val="en-US" w:eastAsia="zh-CN" w:bidi="ar"/>
              </w:rPr>
            </w:pPr>
            <w:r>
              <w:rPr>
                <w:rFonts w:hint="eastAsia" w:ascii="Times New Roman" w:hAnsi="Times New Roman" w:eastAsia="仿宋" w:cs="Times New Roman"/>
                <w:sz w:val="22"/>
                <w:highlight w:val="none"/>
                <w:lang w:val="en-US" w:eastAsia="zh-CN" w:bidi="ar"/>
              </w:rPr>
              <w:t>2物料堆放（物料是否专区堆放、有无管理责任划分、堆放是否整齐）（1分）</w:t>
            </w:r>
          </w:p>
          <w:p>
            <w:pPr>
              <w:spacing w:line="276" w:lineRule="auto"/>
              <w:rPr>
                <w:rFonts w:hint="default"/>
                <w:highlight w:val="none"/>
                <w:lang w:val="en-US" w:eastAsia="zh-CN"/>
              </w:rPr>
            </w:pPr>
            <w:r>
              <w:rPr>
                <w:rFonts w:hint="eastAsia" w:ascii="Times New Roman" w:hAnsi="Times New Roman" w:eastAsia="仿宋" w:cs="Times New Roman"/>
                <w:sz w:val="22"/>
                <w:highlight w:val="none"/>
                <w:lang w:val="en-US" w:eastAsia="zh-CN" w:bidi="ar"/>
              </w:rPr>
              <w:t>3卫生状况（厂内是否清洁整齐）（1分）</w:t>
            </w:r>
          </w:p>
        </w:tc>
        <w:tc>
          <w:tcPr>
            <w:tcW w:w="992" w:type="dxa"/>
            <w:vAlign w:val="center"/>
          </w:tcPr>
          <w:p>
            <w:pPr>
              <w:spacing w:line="276" w:lineRule="auto"/>
              <w:jc w:val="center"/>
              <w:rPr>
                <w:rFonts w:ascii="Times New Roman" w:hAnsi="Times New Roman" w:eastAsia="仿宋" w:cs="Times New Roman"/>
                <w:color w:val="0D0D0D" w:themeColor="text1" w:themeTint="F2"/>
                <w:sz w:val="22"/>
                <w:highlight w:val="none"/>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2"/>
                <w:highlight w:val="none"/>
                <w:lang w:val="en-US" w:eastAsia="zh-CN"/>
                <w14:textFill>
                  <w14:solidFill>
                    <w14:schemeClr w14:val="tx1">
                      <w14:lumMod w14:val="95000"/>
                      <w14:lumOff w14:val="5000"/>
                    </w14:schemeClr>
                  </w14:solidFill>
                </w14:textFill>
              </w:rPr>
              <w:t>5</w:t>
            </w:r>
            <w:r>
              <w:rPr>
                <w:rFonts w:ascii="Times New Roman" w:hAnsi="Times New Roman" w:eastAsia="仿宋" w:cs="Times New Roman"/>
                <w:color w:val="0D0D0D" w:themeColor="text1" w:themeTint="F2"/>
                <w:sz w:val="22"/>
                <w:highlight w:val="none"/>
                <w14:textFill>
                  <w14:solidFill>
                    <w14:schemeClr w14:val="tx1">
                      <w14:lumMod w14:val="95000"/>
                      <w14:lumOff w14:val="5000"/>
                    </w14:schemeClr>
                  </w14:solidFill>
                </w14:textFill>
              </w:rPr>
              <w:t>分</w:t>
            </w:r>
          </w:p>
        </w:tc>
        <w:tc>
          <w:tcPr>
            <w:tcW w:w="1423" w:type="dxa"/>
            <w:vAlign w:val="center"/>
          </w:tcPr>
          <w:p>
            <w:pPr>
              <w:spacing w:line="240" w:lineRule="atLeast"/>
              <w:jc w:val="center"/>
              <w:textAlignment w:val="baseline"/>
              <w:rPr>
                <w:rFonts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jc w:val="center"/>
        </w:trPr>
        <w:tc>
          <w:tcPr>
            <w:tcW w:w="704" w:type="dxa"/>
            <w:vAlign w:val="center"/>
          </w:tcPr>
          <w:p>
            <w:pPr>
              <w:spacing w:line="276" w:lineRule="auto"/>
              <w:jc w:val="center"/>
              <w:rPr>
                <w:rFonts w:ascii="Times New Roman" w:hAnsi="Times New Roman" w:eastAsia="仿宋" w:cs="Times New Roman"/>
                <w:color w:val="0D0D0D" w:themeColor="text1" w:themeTint="F2"/>
                <w:sz w:val="22"/>
                <w:highlight w:val="none"/>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2"/>
                <w:highlight w:val="none"/>
                <w14:textFill>
                  <w14:solidFill>
                    <w14:schemeClr w14:val="tx1">
                      <w14:lumMod w14:val="95000"/>
                      <w14:lumOff w14:val="5000"/>
                    </w14:schemeClr>
                  </w14:solidFill>
                </w14:textFill>
              </w:rPr>
              <w:t>2</w:t>
            </w:r>
          </w:p>
        </w:tc>
        <w:tc>
          <w:tcPr>
            <w:tcW w:w="1413" w:type="dxa"/>
            <w:vAlign w:val="center"/>
          </w:tcPr>
          <w:p>
            <w:pPr>
              <w:spacing w:line="276" w:lineRule="auto"/>
              <w:jc w:val="center"/>
              <w:rPr>
                <w:rFonts w:hint="default" w:ascii="Times New Roman" w:hAnsi="Times New Roman" w:eastAsia="仿宋" w:cs="Times New Roman"/>
                <w:color w:val="000000"/>
                <w:kern w:val="0"/>
                <w:sz w:val="22"/>
                <w:highlight w:val="none"/>
                <w:lang w:val="en-US" w:eastAsia="zh-CN"/>
              </w:rPr>
            </w:pPr>
            <w:r>
              <w:rPr>
                <w:rFonts w:hint="eastAsia" w:ascii="Times New Roman" w:hAnsi="Times New Roman" w:eastAsia="仿宋" w:cs="Times New Roman"/>
                <w:color w:val="000000"/>
                <w:kern w:val="0"/>
                <w:sz w:val="22"/>
                <w:highlight w:val="none"/>
                <w:lang w:val="en-US" w:eastAsia="zh-CN"/>
              </w:rPr>
              <w:t>企业实力</w:t>
            </w:r>
          </w:p>
        </w:tc>
        <w:tc>
          <w:tcPr>
            <w:tcW w:w="5953" w:type="dxa"/>
          </w:tcPr>
          <w:p>
            <w:pPr>
              <w:spacing w:line="276" w:lineRule="auto"/>
              <w:rPr>
                <w:rFonts w:hint="eastAsia" w:ascii="Times New Roman" w:hAnsi="Times New Roman" w:eastAsia="仿宋" w:cs="Times New Roman"/>
                <w:color w:val="000000"/>
                <w:kern w:val="0"/>
                <w:sz w:val="22"/>
                <w:highlight w:val="none"/>
                <w:lang w:val="en-US" w:eastAsia="zh-CN"/>
              </w:rPr>
            </w:pPr>
            <w:r>
              <w:rPr>
                <w:rFonts w:hint="eastAsia" w:ascii="Times New Roman" w:hAnsi="Times New Roman" w:eastAsia="仿宋" w:cs="Times New Roman"/>
                <w:color w:val="000000"/>
                <w:kern w:val="0"/>
                <w:sz w:val="22"/>
                <w:highlight w:val="none"/>
                <w:lang w:val="en-US" w:eastAsia="zh-CN"/>
              </w:rPr>
              <w:t>1产线数量及生产效率（生产备货能力是否满足项目需求）（3分）</w:t>
            </w:r>
          </w:p>
          <w:p>
            <w:pPr>
              <w:spacing w:line="276" w:lineRule="auto"/>
              <w:rPr>
                <w:rFonts w:hint="eastAsia" w:ascii="Times New Roman" w:hAnsi="Times New Roman" w:eastAsia="仿宋" w:cs="Times New Roman"/>
                <w:color w:val="000000"/>
                <w:kern w:val="0"/>
                <w:sz w:val="22"/>
                <w:highlight w:val="none"/>
                <w:lang w:val="en-US" w:eastAsia="zh-CN"/>
              </w:rPr>
            </w:pPr>
            <w:r>
              <w:rPr>
                <w:rFonts w:hint="eastAsia" w:ascii="Times New Roman" w:hAnsi="Times New Roman" w:eastAsia="仿宋" w:cs="Times New Roman"/>
                <w:color w:val="000000"/>
                <w:kern w:val="0"/>
                <w:sz w:val="22"/>
                <w:highlight w:val="none"/>
                <w:lang w:val="en-US" w:eastAsia="zh-CN"/>
              </w:rPr>
              <w:t>2三标生产体系（三标体系是否健全）（1分）</w:t>
            </w:r>
          </w:p>
          <w:p>
            <w:pPr>
              <w:spacing w:line="276" w:lineRule="auto"/>
              <w:rPr>
                <w:rFonts w:hint="default" w:ascii="Times New Roman" w:hAnsi="Times New Roman" w:eastAsia="仿宋" w:cs="Times New Roman"/>
                <w:color w:val="000000"/>
                <w:kern w:val="0"/>
                <w:sz w:val="22"/>
                <w:highlight w:val="none"/>
                <w:lang w:val="en-US" w:eastAsia="zh-CN"/>
              </w:rPr>
            </w:pPr>
            <w:r>
              <w:rPr>
                <w:rFonts w:hint="eastAsia" w:ascii="Times New Roman" w:hAnsi="Times New Roman" w:eastAsia="仿宋" w:cs="Times New Roman"/>
                <w:color w:val="000000"/>
                <w:kern w:val="0"/>
                <w:sz w:val="22"/>
                <w:highlight w:val="none"/>
                <w:lang w:val="en-US" w:eastAsia="zh-CN"/>
              </w:rPr>
              <w:t>3原/辅材品质（原、辅材是否达到食品级及品质优良程度）（1分）</w:t>
            </w:r>
          </w:p>
        </w:tc>
        <w:tc>
          <w:tcPr>
            <w:tcW w:w="992" w:type="dxa"/>
            <w:vAlign w:val="center"/>
          </w:tcPr>
          <w:p>
            <w:pPr>
              <w:spacing w:line="276" w:lineRule="auto"/>
              <w:jc w:val="center"/>
              <w:rPr>
                <w:rFonts w:ascii="Times New Roman" w:hAnsi="Times New Roman" w:eastAsia="仿宋" w:cs="Times New Roman"/>
                <w:color w:val="0D0D0D" w:themeColor="text1" w:themeTint="F2"/>
                <w:sz w:val="22"/>
                <w:highlight w:val="none"/>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2"/>
                <w:highlight w:val="none"/>
                <w:lang w:val="en-US" w:eastAsia="zh-CN"/>
                <w14:textFill>
                  <w14:solidFill>
                    <w14:schemeClr w14:val="tx1">
                      <w14:lumMod w14:val="95000"/>
                      <w14:lumOff w14:val="5000"/>
                    </w14:schemeClr>
                  </w14:solidFill>
                </w14:textFill>
              </w:rPr>
              <w:t>5</w:t>
            </w:r>
            <w:r>
              <w:rPr>
                <w:rFonts w:ascii="Times New Roman" w:hAnsi="Times New Roman" w:eastAsia="仿宋" w:cs="Times New Roman"/>
                <w:color w:val="0D0D0D" w:themeColor="text1" w:themeTint="F2"/>
                <w:sz w:val="22"/>
                <w:highlight w:val="none"/>
                <w14:textFill>
                  <w14:solidFill>
                    <w14:schemeClr w14:val="tx1">
                      <w14:lumMod w14:val="95000"/>
                      <w14:lumOff w14:val="5000"/>
                    </w14:schemeClr>
                  </w14:solidFill>
                </w14:textFill>
              </w:rPr>
              <w:t>分</w:t>
            </w:r>
          </w:p>
        </w:tc>
        <w:tc>
          <w:tcPr>
            <w:tcW w:w="1423" w:type="dxa"/>
            <w:vAlign w:val="center"/>
          </w:tcPr>
          <w:p>
            <w:pPr>
              <w:spacing w:line="240" w:lineRule="atLeast"/>
              <w:jc w:val="center"/>
              <w:textAlignment w:val="baseline"/>
              <w:rPr>
                <w:rFonts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8" w:hRule="atLeast"/>
          <w:jc w:val="center"/>
        </w:trPr>
        <w:tc>
          <w:tcPr>
            <w:tcW w:w="704" w:type="dxa"/>
            <w:vAlign w:val="center"/>
          </w:tcPr>
          <w:p>
            <w:pPr>
              <w:spacing w:line="276" w:lineRule="auto"/>
              <w:jc w:val="center"/>
              <w:rPr>
                <w:rFonts w:ascii="Times New Roman" w:hAnsi="Times New Roman" w:eastAsia="仿宋" w:cs="Times New Roman"/>
                <w:color w:val="0D0D0D" w:themeColor="text1" w:themeTint="F2"/>
                <w:sz w:val="22"/>
                <w:highlight w:val="none"/>
                <w14:textFill>
                  <w14:solidFill>
                    <w14:schemeClr w14:val="tx1">
                      <w14:lumMod w14:val="95000"/>
                      <w14:lumOff w14:val="5000"/>
                    </w14:schemeClr>
                  </w14:solidFill>
                </w14:textFill>
              </w:rPr>
            </w:pPr>
            <w:r>
              <w:rPr>
                <w:rFonts w:ascii="Times New Roman" w:hAnsi="Times New Roman" w:eastAsia="仿宋" w:cs="Times New Roman"/>
                <w:color w:val="0D0D0D" w:themeColor="text1" w:themeTint="F2"/>
                <w:sz w:val="22"/>
                <w:highlight w:val="none"/>
                <w14:textFill>
                  <w14:solidFill>
                    <w14:schemeClr w14:val="tx1">
                      <w14:lumMod w14:val="95000"/>
                      <w14:lumOff w14:val="5000"/>
                    </w14:schemeClr>
                  </w14:solidFill>
                </w14:textFill>
              </w:rPr>
              <w:t>3</w:t>
            </w:r>
          </w:p>
        </w:tc>
        <w:tc>
          <w:tcPr>
            <w:tcW w:w="1413" w:type="dxa"/>
            <w:vAlign w:val="center"/>
          </w:tcPr>
          <w:p>
            <w:pPr>
              <w:spacing w:line="276" w:lineRule="auto"/>
              <w:jc w:val="center"/>
              <w:rPr>
                <w:rFonts w:hint="default" w:ascii="Times New Roman" w:hAnsi="Times New Roman" w:eastAsia="仿宋" w:cs="Times New Roman"/>
                <w:color w:val="0D0D0D" w:themeColor="text1" w:themeTint="F2"/>
                <w:sz w:val="22"/>
                <w:highlight w:val="none"/>
                <w:lang w:val="en-US" w:eastAsia="zh-CN"/>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2"/>
                <w:highlight w:val="none"/>
                <w:lang w:val="en-US" w:eastAsia="zh-CN"/>
                <w14:textFill>
                  <w14:solidFill>
                    <w14:schemeClr w14:val="tx1">
                      <w14:lumMod w14:val="95000"/>
                      <w14:lumOff w14:val="5000"/>
                    </w14:schemeClr>
                  </w14:solidFill>
                </w14:textFill>
              </w:rPr>
              <w:t>产品品质</w:t>
            </w:r>
          </w:p>
        </w:tc>
        <w:tc>
          <w:tcPr>
            <w:tcW w:w="5953" w:type="dxa"/>
          </w:tcPr>
          <w:p>
            <w:pPr>
              <w:spacing w:line="276" w:lineRule="auto"/>
              <w:rPr>
                <w:rFonts w:hint="default" w:ascii="Times New Roman" w:hAnsi="Times New Roman" w:eastAsia="仿宋" w:cs="Times New Roman"/>
                <w:sz w:val="22"/>
                <w:highlight w:val="none"/>
                <w:lang w:val="en-US" w:eastAsia="zh-CN" w:bidi="ar"/>
              </w:rPr>
            </w:pPr>
            <w:r>
              <w:rPr>
                <w:rFonts w:hint="eastAsia" w:ascii="Times New Roman" w:hAnsi="Times New Roman" w:eastAsia="仿宋" w:cs="Times New Roman"/>
                <w:sz w:val="22"/>
                <w:highlight w:val="none"/>
                <w:lang w:val="en-US" w:eastAsia="zh-CN" w:bidi="ar"/>
              </w:rPr>
              <w:t>1炉灶（8分）</w:t>
            </w:r>
          </w:p>
          <w:p>
            <w:pPr>
              <w:spacing w:line="276" w:lineRule="auto"/>
              <w:rPr>
                <w:rFonts w:hint="default" w:ascii="Times New Roman" w:hAnsi="Times New Roman" w:eastAsia="仿宋" w:cs="Times New Roman"/>
                <w:sz w:val="22"/>
                <w:highlight w:val="none"/>
                <w:lang w:val="en-US" w:eastAsia="zh-CN" w:bidi="ar"/>
              </w:rPr>
            </w:pPr>
            <w:r>
              <w:rPr>
                <w:rFonts w:hint="eastAsia" w:ascii="Times New Roman" w:hAnsi="Times New Roman" w:eastAsia="仿宋" w:cs="Times New Roman"/>
                <w:sz w:val="22"/>
                <w:highlight w:val="none"/>
                <w:lang w:val="en-US" w:eastAsia="zh-CN" w:bidi="ar"/>
              </w:rPr>
              <w:t>2油烟净化系统（8分）</w:t>
            </w:r>
          </w:p>
          <w:p>
            <w:pPr>
              <w:spacing w:line="276" w:lineRule="auto"/>
              <w:rPr>
                <w:rFonts w:hint="default" w:ascii="Times New Roman" w:hAnsi="Times New Roman" w:eastAsia="仿宋" w:cs="Times New Roman"/>
                <w:sz w:val="22"/>
                <w:highlight w:val="none"/>
                <w:lang w:val="en-US" w:eastAsia="zh-CN" w:bidi="ar"/>
              </w:rPr>
            </w:pPr>
            <w:r>
              <w:rPr>
                <w:rFonts w:hint="eastAsia" w:ascii="Times New Roman" w:hAnsi="Times New Roman" w:eastAsia="仿宋" w:cs="Times New Roman"/>
                <w:sz w:val="22"/>
                <w:highlight w:val="none"/>
                <w:lang w:val="en-US" w:eastAsia="zh-CN" w:bidi="ar"/>
              </w:rPr>
              <w:t>3新风系统（6分）</w:t>
            </w:r>
          </w:p>
          <w:p>
            <w:pPr>
              <w:spacing w:line="276" w:lineRule="auto"/>
              <w:rPr>
                <w:rFonts w:hint="default" w:ascii="Times New Roman" w:hAnsi="Times New Roman" w:eastAsia="仿宋" w:cs="Times New Roman"/>
                <w:sz w:val="22"/>
                <w:highlight w:val="none"/>
                <w:lang w:val="en-US" w:eastAsia="zh-CN" w:bidi="ar"/>
              </w:rPr>
            </w:pPr>
            <w:r>
              <w:rPr>
                <w:rFonts w:hint="eastAsia" w:ascii="Times New Roman" w:hAnsi="Times New Roman" w:eastAsia="仿宋" w:cs="Times New Roman"/>
                <w:sz w:val="22"/>
                <w:highlight w:val="none"/>
                <w:lang w:val="en-US" w:eastAsia="zh-CN" w:bidi="ar"/>
              </w:rPr>
              <w:t>4冷柜（6分）</w:t>
            </w:r>
          </w:p>
          <w:p>
            <w:pPr>
              <w:spacing w:line="276" w:lineRule="auto"/>
              <w:rPr>
                <w:rFonts w:hint="eastAsia" w:ascii="Times New Roman" w:hAnsi="Times New Roman" w:eastAsia="仿宋" w:cs="Times New Roman"/>
                <w:color w:val="000000"/>
                <w:kern w:val="0"/>
                <w:sz w:val="22"/>
                <w:highlight w:val="none"/>
                <w:lang w:val="en-US" w:eastAsia="zh-CN"/>
              </w:rPr>
            </w:pPr>
            <w:r>
              <w:rPr>
                <w:rFonts w:hint="eastAsia" w:ascii="Times New Roman" w:hAnsi="Times New Roman" w:eastAsia="仿宋" w:cs="Times New Roman"/>
                <w:sz w:val="22"/>
                <w:highlight w:val="none"/>
                <w:lang w:val="en-US" w:eastAsia="zh-CN" w:bidi="ar"/>
              </w:rPr>
              <w:t>5电力</w:t>
            </w:r>
            <w:r>
              <w:rPr>
                <w:rFonts w:hint="eastAsia" w:ascii="Times New Roman" w:hAnsi="Times New Roman" w:eastAsia="仿宋" w:cs="Times New Roman"/>
                <w:color w:val="000000"/>
                <w:kern w:val="0"/>
                <w:sz w:val="22"/>
                <w:highlight w:val="none"/>
                <w:lang w:val="en-US" w:eastAsia="zh-CN"/>
              </w:rPr>
              <w:t>烹饪设备（6分）</w:t>
            </w:r>
          </w:p>
          <w:p>
            <w:pPr>
              <w:spacing w:line="276" w:lineRule="auto"/>
              <w:rPr>
                <w:rFonts w:hint="eastAsia" w:ascii="Times New Roman" w:hAnsi="Times New Roman" w:eastAsia="仿宋" w:cs="Times New Roman"/>
                <w:color w:val="000000"/>
                <w:kern w:val="0"/>
                <w:sz w:val="22"/>
                <w:highlight w:val="none"/>
                <w:lang w:val="en-US" w:eastAsia="zh-CN"/>
              </w:rPr>
            </w:pPr>
            <w:r>
              <w:rPr>
                <w:rFonts w:hint="eastAsia" w:ascii="Times New Roman" w:hAnsi="Times New Roman" w:eastAsia="仿宋" w:cs="Times New Roman"/>
                <w:color w:val="000000"/>
                <w:kern w:val="0"/>
                <w:sz w:val="22"/>
                <w:highlight w:val="none"/>
                <w:lang w:val="en-US" w:eastAsia="zh-CN"/>
              </w:rPr>
              <w:t>6无动力设备（3分）</w:t>
            </w:r>
          </w:p>
          <w:p>
            <w:pPr>
              <w:spacing w:line="276" w:lineRule="auto"/>
              <w:rPr>
                <w:rFonts w:hint="eastAsia" w:ascii="Times New Roman" w:hAnsi="Times New Roman" w:eastAsia="仿宋" w:cs="Times New Roman"/>
                <w:color w:val="000000"/>
                <w:kern w:val="0"/>
                <w:sz w:val="22"/>
                <w:highlight w:val="none"/>
                <w:lang w:val="en-US" w:eastAsia="zh-CN"/>
              </w:rPr>
            </w:pPr>
            <w:r>
              <w:rPr>
                <w:rFonts w:hint="eastAsia" w:ascii="Times New Roman" w:hAnsi="Times New Roman" w:eastAsia="仿宋" w:cs="Times New Roman"/>
                <w:color w:val="000000"/>
                <w:kern w:val="0"/>
                <w:sz w:val="22"/>
                <w:highlight w:val="none"/>
                <w:lang w:val="en-US" w:eastAsia="zh-CN"/>
              </w:rPr>
              <w:t>7用水设备（3分）</w:t>
            </w:r>
          </w:p>
          <w:p>
            <w:pPr>
              <w:spacing w:line="276" w:lineRule="auto"/>
              <w:rPr>
                <w:rFonts w:hint="default"/>
                <w:highlight w:val="none"/>
                <w:lang w:val="en-US" w:eastAsia="zh-CN"/>
              </w:rPr>
            </w:pPr>
            <w:r>
              <w:rPr>
                <w:rFonts w:hint="eastAsia" w:ascii="Times New Roman" w:hAnsi="Times New Roman" w:eastAsia="仿宋" w:cs="Times New Roman"/>
                <w:b/>
                <w:bCs/>
                <w:color w:val="000000"/>
                <w:kern w:val="0"/>
                <w:sz w:val="22"/>
                <w:highlight w:val="none"/>
                <w:lang w:val="en-US" w:eastAsia="zh-CN"/>
              </w:rPr>
              <w:t>本项由考察组自主打分</w:t>
            </w:r>
          </w:p>
        </w:tc>
        <w:tc>
          <w:tcPr>
            <w:tcW w:w="992" w:type="dxa"/>
            <w:vAlign w:val="center"/>
          </w:tcPr>
          <w:p>
            <w:pPr>
              <w:spacing w:line="276" w:lineRule="auto"/>
              <w:jc w:val="center"/>
              <w:rPr>
                <w:rFonts w:ascii="Times New Roman" w:hAnsi="Times New Roman" w:eastAsia="仿宋" w:cs="Times New Roman"/>
                <w:color w:val="0D0D0D" w:themeColor="text1" w:themeTint="F2"/>
                <w:sz w:val="22"/>
                <w:highlight w:val="none"/>
                <w14:textFill>
                  <w14:solidFill>
                    <w14:schemeClr w14:val="tx1">
                      <w14:lumMod w14:val="95000"/>
                      <w14:lumOff w14:val="5000"/>
                    </w14:schemeClr>
                  </w14:solidFill>
                </w14:textFill>
              </w:rPr>
            </w:pPr>
            <w:r>
              <w:rPr>
                <w:rFonts w:hint="eastAsia" w:ascii="Times New Roman" w:hAnsi="Times New Roman" w:eastAsia="仿宋" w:cs="Times New Roman"/>
                <w:color w:val="0D0D0D" w:themeColor="text1" w:themeTint="F2"/>
                <w:sz w:val="22"/>
                <w:highlight w:val="none"/>
                <w:lang w:val="en-US" w:eastAsia="zh-CN"/>
                <w14:textFill>
                  <w14:solidFill>
                    <w14:schemeClr w14:val="tx1">
                      <w14:lumMod w14:val="95000"/>
                      <w14:lumOff w14:val="5000"/>
                    </w14:schemeClr>
                  </w14:solidFill>
                </w14:textFill>
              </w:rPr>
              <w:t>40</w:t>
            </w:r>
            <w:r>
              <w:rPr>
                <w:rFonts w:ascii="Times New Roman" w:hAnsi="Times New Roman" w:eastAsia="仿宋" w:cs="Times New Roman"/>
                <w:color w:val="0D0D0D" w:themeColor="text1" w:themeTint="F2"/>
                <w:sz w:val="22"/>
                <w:highlight w:val="none"/>
                <w14:textFill>
                  <w14:solidFill>
                    <w14:schemeClr w14:val="tx1">
                      <w14:lumMod w14:val="95000"/>
                      <w14:lumOff w14:val="5000"/>
                    </w14:schemeClr>
                  </w14:solidFill>
                </w14:textFill>
              </w:rPr>
              <w:t>分</w:t>
            </w:r>
          </w:p>
        </w:tc>
        <w:tc>
          <w:tcPr>
            <w:tcW w:w="1423" w:type="dxa"/>
            <w:vAlign w:val="center"/>
          </w:tcPr>
          <w:p>
            <w:pPr>
              <w:spacing w:line="240" w:lineRule="atLeast"/>
              <w:jc w:val="center"/>
              <w:textAlignment w:val="baseline"/>
              <w:rPr>
                <w:rFonts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2117" w:type="dxa"/>
            <w:gridSpan w:val="2"/>
            <w:vAlign w:val="center"/>
          </w:tcPr>
          <w:p>
            <w:pPr>
              <w:spacing w:line="276" w:lineRule="auto"/>
              <w:jc w:val="center"/>
              <w:rPr>
                <w:rFonts w:ascii="Times New Roman" w:hAnsi="Times New Roman" w:eastAsia="仿宋" w:cs="Times New Roman"/>
                <w:b/>
                <w:bCs/>
                <w:color w:val="0D0D0D" w:themeColor="text1" w:themeTint="F2"/>
                <w:sz w:val="22"/>
                <w:highlight w:val="none"/>
                <w14:textFill>
                  <w14:solidFill>
                    <w14:schemeClr w14:val="tx1">
                      <w14:lumMod w14:val="95000"/>
                      <w14:lumOff w14:val="5000"/>
                    </w14:schemeClr>
                  </w14:solidFill>
                </w14:textFill>
              </w:rPr>
            </w:pPr>
            <w:r>
              <w:rPr>
                <w:rFonts w:ascii="Times New Roman" w:hAnsi="Times New Roman" w:eastAsia="仿宋" w:cs="Times New Roman"/>
                <w:b/>
                <w:bCs/>
                <w:color w:val="0D0D0D" w:themeColor="text1" w:themeTint="F2"/>
                <w:sz w:val="22"/>
                <w:highlight w:val="none"/>
                <w14:textFill>
                  <w14:solidFill>
                    <w14:schemeClr w14:val="tx1">
                      <w14:lumMod w14:val="95000"/>
                      <w14:lumOff w14:val="5000"/>
                    </w14:schemeClr>
                  </w14:solidFill>
                </w14:textFill>
              </w:rPr>
              <w:t>合计总分</w:t>
            </w:r>
          </w:p>
        </w:tc>
        <w:tc>
          <w:tcPr>
            <w:tcW w:w="6945" w:type="dxa"/>
            <w:gridSpan w:val="2"/>
            <w:vAlign w:val="center"/>
          </w:tcPr>
          <w:p>
            <w:pPr>
              <w:spacing w:line="276" w:lineRule="auto"/>
              <w:jc w:val="center"/>
              <w:rPr>
                <w:rFonts w:ascii="Times New Roman" w:hAnsi="Times New Roman" w:eastAsia="仿宋" w:cs="Times New Roman"/>
                <w:b/>
                <w:bCs/>
                <w:color w:val="0D0D0D" w:themeColor="text1" w:themeTint="F2"/>
                <w:sz w:val="22"/>
                <w:highlight w:val="none"/>
                <w14:textFill>
                  <w14:solidFill>
                    <w14:schemeClr w14:val="tx1">
                      <w14:lumMod w14:val="95000"/>
                      <w14:lumOff w14:val="5000"/>
                    </w14:schemeClr>
                  </w14:solidFill>
                </w14:textFill>
              </w:rPr>
            </w:pPr>
            <w:r>
              <w:rPr>
                <w:rFonts w:ascii="Times New Roman" w:hAnsi="Times New Roman" w:eastAsia="仿宋" w:cs="Times New Roman"/>
                <w:b/>
                <w:bCs/>
                <w:sz w:val="22"/>
                <w:highlight w:val="none"/>
              </w:rPr>
              <w:t>50分</w:t>
            </w:r>
          </w:p>
        </w:tc>
        <w:tc>
          <w:tcPr>
            <w:tcW w:w="1423" w:type="dxa"/>
            <w:vAlign w:val="center"/>
          </w:tcPr>
          <w:p>
            <w:pPr>
              <w:spacing w:line="240" w:lineRule="atLeast"/>
              <w:jc w:val="center"/>
              <w:textAlignment w:val="baseline"/>
              <w:rPr>
                <w:rFonts w:ascii="Times New Roman" w:hAnsi="Times New Roman" w:eastAsia="仿宋" w:cs="Times New Roman"/>
                <w:b/>
                <w:bCs/>
                <w:highlight w:val="none"/>
              </w:rPr>
            </w:pPr>
          </w:p>
        </w:tc>
      </w:tr>
    </w:tbl>
    <w:p>
      <w:pPr>
        <w:spacing w:line="276" w:lineRule="auto"/>
        <w:rPr>
          <w:rFonts w:ascii="楷体" w:hAnsi="楷体" w:eastAsia="楷体" w:cs="楷体"/>
          <w:b/>
          <w:bCs/>
          <w:sz w:val="28"/>
          <w:szCs w:val="28"/>
        </w:rPr>
      </w:pPr>
    </w:p>
    <w:p>
      <w:pPr>
        <w:spacing w:line="276" w:lineRule="auto"/>
        <w:rPr>
          <w:rFonts w:ascii="楷体" w:hAnsi="楷体" w:eastAsia="楷体" w:cs="楷体"/>
          <w:b/>
          <w:bCs/>
          <w:sz w:val="28"/>
          <w:szCs w:val="28"/>
        </w:rPr>
      </w:pPr>
      <w:r>
        <w:rPr>
          <w:rFonts w:hint="eastAsia" w:ascii="楷体" w:hAnsi="楷体" w:eastAsia="楷体" w:cs="楷体"/>
          <w:b/>
          <w:bCs/>
          <w:sz w:val="28"/>
          <w:szCs w:val="28"/>
        </w:rPr>
        <w:t>评标小组全体成员签字：</w:t>
      </w:r>
    </w:p>
    <w:p>
      <w:pPr>
        <w:rPr>
          <w:rFonts w:ascii="楷体" w:hAnsi="楷体" w:eastAsia="楷体" w:cs="黑体"/>
          <w:b/>
          <w:bCs/>
          <w:sz w:val="32"/>
          <w:szCs w:val="32"/>
        </w:rPr>
      </w:pPr>
      <w:r>
        <w:rPr>
          <w:rFonts w:hint="eastAsia" w:ascii="楷体" w:hAnsi="楷体" w:eastAsia="楷体" w:cs="黑体"/>
          <w:b/>
          <w:bCs/>
          <w:sz w:val="32"/>
          <w:szCs w:val="32"/>
        </w:rPr>
        <w:br w:type="page"/>
      </w:r>
    </w:p>
    <w:p>
      <w:pPr>
        <w:snapToGrid w:val="0"/>
        <w:jc w:val="center"/>
        <w:rPr>
          <w:rFonts w:ascii="黑体" w:eastAsia="黑体"/>
          <w:sz w:val="28"/>
          <w:szCs w:val="28"/>
        </w:rPr>
      </w:pPr>
      <w:r>
        <w:rPr>
          <w:rFonts w:hint="eastAsia" w:ascii="楷体" w:hAnsi="楷体" w:eastAsia="楷体" w:cs="黑体"/>
          <w:b/>
          <w:bCs/>
          <w:sz w:val="32"/>
          <w:szCs w:val="32"/>
        </w:rPr>
        <w:t>投标报价评审表（</w:t>
      </w:r>
      <w:r>
        <w:rPr>
          <w:rFonts w:ascii="楷体" w:hAnsi="楷体" w:eastAsia="楷体" w:cs="黑体"/>
          <w:b/>
          <w:bCs/>
          <w:sz w:val="32"/>
          <w:szCs w:val="32"/>
        </w:rPr>
        <w:t>5</w:t>
      </w:r>
      <w:r>
        <w:rPr>
          <w:rFonts w:hint="eastAsia" w:ascii="楷体" w:hAnsi="楷体" w:eastAsia="楷体" w:cs="黑体"/>
          <w:b/>
          <w:bCs/>
          <w:sz w:val="32"/>
          <w:szCs w:val="32"/>
        </w:rPr>
        <w:t>0分</w:t>
      </w:r>
      <w:r>
        <w:rPr>
          <w:rFonts w:hint="eastAsia" w:ascii="黑体" w:eastAsia="黑体" w:cs="黑体"/>
          <w:sz w:val="28"/>
          <w:szCs w:val="28"/>
        </w:rPr>
        <w:t>）</w:t>
      </w:r>
    </w:p>
    <w:p>
      <w:pPr>
        <w:widowControl/>
        <w:rPr>
          <w:rFonts w:ascii="黑体"/>
          <w:sz w:val="24"/>
          <w:szCs w:val="24"/>
        </w:rPr>
      </w:pPr>
    </w:p>
    <w:tbl>
      <w:tblPr>
        <w:tblStyle w:val="12"/>
        <w:tblW w:w="9660" w:type="dxa"/>
        <w:tblInd w:w="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64"/>
        <w:gridCol w:w="1980"/>
        <w:gridCol w:w="2196"/>
        <w:gridCol w:w="1134"/>
        <w:gridCol w:w="1596"/>
        <w:gridCol w:w="23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364" w:type="dxa"/>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cs="宋体"/>
                <w:b/>
                <w:bCs/>
              </w:rPr>
              <w:t>序号</w:t>
            </w:r>
          </w:p>
        </w:tc>
        <w:tc>
          <w:tcPr>
            <w:tcW w:w="4176" w:type="dxa"/>
            <w:gridSpan w:val="2"/>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cs="宋体"/>
                <w:b/>
                <w:bCs/>
              </w:rPr>
              <w:t>项</w:t>
            </w:r>
            <w:r>
              <w:rPr>
                <w:b/>
                <w:bCs/>
              </w:rPr>
              <w:t xml:space="preserve">       </w:t>
            </w:r>
            <w:r>
              <w:rPr>
                <w:rFonts w:hint="eastAsia" w:cs="宋体"/>
                <w:b/>
                <w:bCs/>
              </w:rPr>
              <w:t>目</w:t>
            </w:r>
          </w:p>
        </w:tc>
        <w:tc>
          <w:tcPr>
            <w:tcW w:w="27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rPr>
            </w:pPr>
            <w:r>
              <w:rPr>
                <w:rFonts w:ascii="Times New Roman" w:hAnsi="Times New Roman" w:cs="Times New Roman"/>
                <w:b/>
                <w:bCs/>
              </w:rPr>
              <w:t>评分标准</w:t>
            </w:r>
          </w:p>
        </w:tc>
        <w:tc>
          <w:tcPr>
            <w:tcW w:w="2390" w:type="dxa"/>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cs="宋体"/>
                <w:b/>
                <w:bCs/>
              </w:rPr>
              <w:t>备</w:t>
            </w:r>
            <w:r>
              <w:rPr>
                <w:b/>
                <w:bCs/>
              </w:rPr>
              <w:t xml:space="preserve">       </w:t>
            </w:r>
            <w:r>
              <w:rPr>
                <w:rFonts w:hint="eastAsia" w:cs="宋体"/>
                <w:b/>
                <w:bCs/>
              </w:rPr>
              <w:t>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4" w:hRule="atLeast"/>
        </w:trPr>
        <w:tc>
          <w:tcPr>
            <w:tcW w:w="364"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1</w:t>
            </w:r>
          </w:p>
        </w:tc>
        <w:tc>
          <w:tcPr>
            <w:tcW w:w="41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ascii="宋体" w:hAnsi="宋体" w:cs="宋体"/>
                <w:position w:val="-26"/>
              </w:rPr>
              <w:object>
                <v:shape id="_x0000_i1025" o:spt="75" type="#_x0000_t75" style="height:26.25pt;width:121.5pt;" o:ole="t" filled="f" o:preferrelative="t" stroked="f" coordsize="21600,21600">
                  <v:path/>
                  <v:fill on="f" focussize="0,0"/>
                  <v:stroke on="f" joinstyle="miter"/>
                  <v:imagedata r:id="rId9" o:title=""/>
                  <o:lock v:ext="edit" aspectratio="t"/>
                  <w10:wrap type="none"/>
                  <w10:anchorlock/>
                </v:shape>
                <o:OLEObject Type="Embed" ProgID="Equation.KSEE3" ShapeID="_x0000_i1025" DrawAspect="Content" ObjectID="_1468075725" r:id="rId8">
                  <o:LockedField>false</o:LockedField>
                </o:OLEObject>
              </w:object>
            </w:r>
          </w:p>
        </w:tc>
        <w:tc>
          <w:tcPr>
            <w:tcW w:w="2730"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rPr>
            </w:pPr>
            <w:r>
              <w:rPr>
                <w:rFonts w:ascii="Times New Roman" w:hAnsi="Times New Roman" w:cs="Times New Roman"/>
              </w:rPr>
              <w:t>从0开始每升1%减1分，即50- 1×100X</w:t>
            </w:r>
          </w:p>
        </w:tc>
        <w:tc>
          <w:tcPr>
            <w:tcW w:w="2390" w:type="dxa"/>
            <w:vMerge w:val="restart"/>
            <w:tcBorders>
              <w:top w:val="single" w:color="auto" w:sz="4" w:space="0"/>
              <w:left w:val="single" w:color="auto" w:sz="4" w:space="0"/>
              <w:bottom w:val="single" w:color="auto" w:sz="4" w:space="0"/>
              <w:right w:val="single" w:color="auto" w:sz="4" w:space="0"/>
            </w:tcBorders>
            <w:vAlign w:val="center"/>
          </w:tcPr>
          <w:p>
            <w:pPr>
              <w:rPr>
                <w:sz w:val="18"/>
                <w:szCs w:val="18"/>
              </w:rPr>
            </w:pPr>
          </w:p>
          <w:p>
            <w:pPr>
              <w:rPr>
                <w:sz w:val="18"/>
                <w:szCs w:val="18"/>
              </w:rPr>
            </w:pPr>
            <w:r>
              <w:rPr>
                <w:sz w:val="18"/>
                <w:szCs w:val="18"/>
              </w:rPr>
              <w:t>X</w:t>
            </w:r>
            <w:r>
              <w:rPr>
                <w:rFonts w:hint="eastAsia" w:cs="宋体"/>
                <w:sz w:val="18"/>
                <w:szCs w:val="18"/>
              </w:rPr>
              <w:t>为投标报价升、降率百分点数的绝对值，即</w:t>
            </w:r>
          </w:p>
          <w:p>
            <w:pPr>
              <w:rPr>
                <w:sz w:val="18"/>
                <w:szCs w:val="18"/>
              </w:rPr>
            </w:pPr>
            <w:r>
              <w:rPr>
                <w:position w:val="-30"/>
                <w:sz w:val="18"/>
                <w:szCs w:val="18"/>
              </w:rPr>
              <w:object>
                <v:shape id="_x0000_i1026" o:spt="75" type="#_x0000_t75" style="height:27.75pt;width:110.25pt;" o:ole="t" filled="f" o:preferrelative="t" stroked="f" coordsize="21600,21600">
                  <v:path/>
                  <v:fill on="f" focussize="0,0"/>
                  <v:stroke on="f" joinstyle="miter"/>
                  <v:imagedata r:id="rId11" o:title=""/>
                  <o:lock v:ext="edit" aspectratio="t"/>
                  <w10:wrap type="none"/>
                  <w10:anchorlock/>
                </v:shape>
                <o:OLEObject Type="Embed" ProgID="Equation.KSEE3" ShapeID="_x0000_i1026" DrawAspect="Content" ObjectID="_1468075726" r:id="rId10">
                  <o:LockedField>false</o:LockedField>
                </o:OLEObject>
              </w:objec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4" w:hRule="atLeast"/>
        </w:trPr>
        <w:tc>
          <w:tcPr>
            <w:tcW w:w="364"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2</w:t>
            </w:r>
          </w:p>
        </w:tc>
        <w:tc>
          <w:tcPr>
            <w:tcW w:w="41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p>
          <w:p>
            <w:pPr>
              <w:jc w:val="center"/>
              <w:rPr>
                <w:rFonts w:ascii="宋体"/>
              </w:rPr>
            </w:pPr>
            <w:r>
              <w:rPr>
                <w:rFonts w:hint="eastAsia" w:ascii="宋体" w:hAnsi="宋体" w:cs="宋体"/>
              </w:rPr>
              <w:t>最终投标价=基准价</w:t>
            </w:r>
          </w:p>
          <w:p>
            <w:pPr>
              <w:spacing w:line="400" w:lineRule="exact"/>
              <w:ind w:firstLine="1365" w:firstLineChars="650"/>
              <w:jc w:val="center"/>
              <w:rPr>
                <w:rFonts w:ascii="宋体"/>
              </w:rPr>
            </w:pPr>
          </w:p>
        </w:tc>
        <w:tc>
          <w:tcPr>
            <w:tcW w:w="27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rPr>
            </w:pPr>
            <w:r>
              <w:rPr>
                <w:rFonts w:ascii="Times New Roman" w:hAnsi="Times New Roman" w:cs="Times New Roman"/>
              </w:rPr>
              <w:t>50分</w:t>
            </w:r>
          </w:p>
        </w:tc>
        <w:tc>
          <w:tcPr>
            <w:tcW w:w="2390" w:type="dxa"/>
            <w:vMerge w:val="continue"/>
            <w:tcBorders>
              <w:top w:val="single" w:color="auto" w:sz="4" w:space="0"/>
              <w:left w:val="single" w:color="auto" w:sz="4" w:space="0"/>
              <w:bottom w:val="single" w:color="auto" w:sz="4" w:space="0"/>
              <w:right w:val="single" w:color="auto" w:sz="4" w:space="0"/>
            </w:tcBorders>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3" w:hRule="atLeast"/>
        </w:trPr>
        <w:tc>
          <w:tcPr>
            <w:tcW w:w="364"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w:t>
            </w:r>
          </w:p>
        </w:tc>
        <w:tc>
          <w:tcPr>
            <w:tcW w:w="41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ascii="宋体"/>
                <w:position w:val="-26"/>
              </w:rPr>
              <w:object>
                <v:shape id="_x0000_i1027" o:spt="75" type="#_x0000_t75" style="height:26.25pt;width:121.5pt;" o:ole="t" filled="f" o:preferrelative="t" stroked="f" coordsize="21600,21600">
                  <v:path/>
                  <v:fill on="f" focussize="0,0"/>
                  <v:stroke on="f" joinstyle="miter"/>
                  <v:imagedata r:id="rId13" o:title=""/>
                  <o:lock v:ext="edit" aspectratio="t"/>
                  <w10:wrap type="none"/>
                  <w10:anchorlock/>
                </v:shape>
                <o:OLEObject Type="Embed" ProgID="Equation.KSEE3" ShapeID="_x0000_i1027" DrawAspect="Content" ObjectID="_1468075727" r:id="rId12">
                  <o:LockedField>false</o:LockedField>
                </o:OLEObject>
              </w:object>
            </w:r>
          </w:p>
        </w:tc>
        <w:tc>
          <w:tcPr>
            <w:tcW w:w="273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cs="Times New Roman"/>
              </w:rPr>
            </w:pPr>
            <w:r>
              <w:rPr>
                <w:rFonts w:ascii="Times New Roman" w:hAnsi="Times New Roman" w:cs="Times New Roman"/>
              </w:rPr>
              <w:t>从0开始每降1%减0.5分，</w:t>
            </w:r>
          </w:p>
          <w:p>
            <w:pPr>
              <w:rPr>
                <w:rFonts w:ascii="Times New Roman" w:hAnsi="Times New Roman" w:cs="Times New Roman"/>
              </w:rPr>
            </w:pPr>
            <w:r>
              <w:rPr>
                <w:rFonts w:ascii="Times New Roman" w:hAnsi="Times New Roman" w:cs="Times New Roman"/>
              </w:rPr>
              <w:t>即50-0.5×100X</w:t>
            </w:r>
          </w:p>
        </w:tc>
        <w:tc>
          <w:tcPr>
            <w:tcW w:w="2390" w:type="dxa"/>
            <w:vMerge w:val="continue"/>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44" w:type="dxa"/>
            <w:gridSpan w:val="2"/>
            <w:tcBorders>
              <w:top w:val="single" w:color="auto" w:sz="4" w:space="0"/>
              <w:left w:val="single" w:color="auto" w:sz="4" w:space="0"/>
              <w:bottom w:val="single" w:color="auto" w:sz="4" w:space="0"/>
              <w:right w:val="single" w:color="auto" w:sz="4" w:space="0"/>
            </w:tcBorders>
            <w:vAlign w:val="center"/>
          </w:tcPr>
          <w:p>
            <w:pPr>
              <w:jc w:val="center"/>
              <w:rPr>
                <w:b/>
                <w:bCs/>
                <w:sz w:val="18"/>
                <w:szCs w:val="18"/>
              </w:rPr>
            </w:pPr>
            <w:r>
              <w:rPr>
                <w:rFonts w:hint="eastAsia" w:cs="宋体"/>
                <w:b/>
                <w:bCs/>
                <w:sz w:val="18"/>
                <w:szCs w:val="18"/>
              </w:rPr>
              <w:t>投标人名称</w:t>
            </w:r>
          </w:p>
        </w:tc>
        <w:tc>
          <w:tcPr>
            <w:tcW w:w="2196" w:type="dxa"/>
            <w:tcBorders>
              <w:top w:val="single" w:color="auto" w:sz="4" w:space="0"/>
              <w:left w:val="single" w:color="auto" w:sz="4" w:space="0"/>
              <w:bottom w:val="single" w:color="auto" w:sz="4" w:space="0"/>
              <w:right w:val="single" w:color="auto" w:sz="4" w:space="0"/>
            </w:tcBorders>
            <w:vAlign w:val="center"/>
          </w:tcPr>
          <w:p>
            <w:pPr>
              <w:jc w:val="center"/>
              <w:rPr>
                <w:b/>
                <w:bCs/>
                <w:sz w:val="18"/>
                <w:szCs w:val="18"/>
              </w:rPr>
            </w:pPr>
            <w:r>
              <w:rPr>
                <w:rFonts w:hint="eastAsia" w:cs="宋体"/>
                <w:b/>
                <w:bCs/>
                <w:sz w:val="18"/>
                <w:szCs w:val="18"/>
              </w:rPr>
              <w:t>投标报价</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sz w:val="18"/>
                <w:szCs w:val="18"/>
              </w:rPr>
            </w:pPr>
            <w:r>
              <w:rPr>
                <w:rFonts w:ascii="Times New Roman" w:hAnsi="Times New Roman" w:cs="Times New Roman"/>
                <w:b/>
                <w:bCs/>
                <w:sz w:val="18"/>
                <w:szCs w:val="18"/>
              </w:rPr>
              <w:t>基准价</w:t>
            </w:r>
          </w:p>
        </w:tc>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sz w:val="18"/>
                <w:szCs w:val="18"/>
              </w:rPr>
            </w:pPr>
            <w:r>
              <w:rPr>
                <w:rFonts w:ascii="Times New Roman" w:hAnsi="Times New Roman" w:cs="Times New Roman"/>
                <w:b/>
                <w:bCs/>
                <w:sz w:val="18"/>
                <w:szCs w:val="18"/>
              </w:rPr>
              <w:t>X值</w:t>
            </w:r>
          </w:p>
        </w:tc>
        <w:tc>
          <w:tcPr>
            <w:tcW w:w="2390" w:type="dxa"/>
            <w:tcBorders>
              <w:top w:val="single" w:color="auto" w:sz="4" w:space="0"/>
              <w:left w:val="single" w:color="auto" w:sz="4" w:space="0"/>
              <w:bottom w:val="single" w:color="auto" w:sz="4" w:space="0"/>
              <w:right w:val="single" w:color="auto" w:sz="4" w:space="0"/>
            </w:tcBorders>
            <w:vAlign w:val="center"/>
          </w:tcPr>
          <w:p>
            <w:pPr>
              <w:jc w:val="center"/>
              <w:rPr>
                <w:b/>
                <w:bCs/>
                <w:sz w:val="18"/>
                <w:szCs w:val="18"/>
              </w:rPr>
            </w:pPr>
            <w:r>
              <w:rPr>
                <w:rFonts w:hint="eastAsia" w:cs="宋体"/>
                <w:b/>
                <w:bCs/>
                <w:sz w:val="18"/>
                <w:szCs w:val="18"/>
              </w:rPr>
              <w:t>投标报价得分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2344" w:type="dxa"/>
            <w:gridSpan w:val="2"/>
            <w:tcBorders>
              <w:top w:val="single" w:color="auto" w:sz="4" w:space="0"/>
              <w:left w:val="single" w:color="auto" w:sz="4" w:space="0"/>
              <w:bottom w:val="single" w:color="auto" w:sz="4" w:space="0"/>
              <w:right w:val="single" w:color="auto" w:sz="4" w:space="0"/>
            </w:tcBorders>
            <w:vAlign w:val="center"/>
          </w:tcPr>
          <w:p/>
        </w:tc>
        <w:tc>
          <w:tcPr>
            <w:tcW w:w="2196" w:type="dxa"/>
            <w:tcBorders>
              <w:top w:val="single" w:color="auto" w:sz="4" w:space="0"/>
              <w:left w:val="single" w:color="auto" w:sz="4" w:space="0"/>
              <w:bottom w:val="single" w:color="auto" w:sz="4" w:space="0"/>
              <w:right w:val="single" w:color="auto" w:sz="4" w:space="0"/>
            </w:tcBorders>
            <w:vAlign w:val="center"/>
          </w:tcP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596"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2390"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2344" w:type="dxa"/>
            <w:gridSpan w:val="2"/>
            <w:tcBorders>
              <w:top w:val="single" w:color="auto" w:sz="4" w:space="0"/>
              <w:left w:val="single" w:color="auto" w:sz="4" w:space="0"/>
              <w:bottom w:val="single" w:color="auto" w:sz="4" w:space="0"/>
              <w:right w:val="single" w:color="auto" w:sz="4" w:space="0"/>
            </w:tcBorders>
            <w:vAlign w:val="center"/>
          </w:tcPr>
          <w:p/>
        </w:tc>
        <w:tc>
          <w:tcPr>
            <w:tcW w:w="2196" w:type="dxa"/>
            <w:tcBorders>
              <w:top w:val="single" w:color="auto" w:sz="4" w:space="0"/>
              <w:left w:val="single" w:color="auto" w:sz="4" w:space="0"/>
              <w:bottom w:val="single" w:color="auto" w:sz="4" w:space="0"/>
              <w:right w:val="single" w:color="auto" w:sz="4" w:space="0"/>
            </w:tcBorders>
            <w:vAlign w:val="center"/>
          </w:tcPr>
          <w:p/>
        </w:tc>
        <w:tc>
          <w:tcPr>
            <w:tcW w:w="1134" w:type="dxa"/>
            <w:vMerge w:val="continue"/>
            <w:tcBorders>
              <w:top w:val="single" w:color="auto" w:sz="4" w:space="0"/>
              <w:left w:val="single" w:color="auto" w:sz="4" w:space="0"/>
              <w:bottom w:val="single" w:color="auto" w:sz="4" w:space="0"/>
              <w:right w:val="single" w:color="auto" w:sz="4" w:space="0"/>
            </w:tcBorders>
            <w:vAlign w:val="center"/>
          </w:tcPr>
          <w:p/>
        </w:tc>
        <w:tc>
          <w:tcPr>
            <w:tcW w:w="1596" w:type="dxa"/>
            <w:tcBorders>
              <w:top w:val="single" w:color="auto" w:sz="4" w:space="0"/>
              <w:left w:val="single" w:color="auto" w:sz="4" w:space="0"/>
              <w:bottom w:val="single" w:color="auto" w:sz="4" w:space="0"/>
              <w:right w:val="single" w:color="auto" w:sz="4" w:space="0"/>
            </w:tcBorders>
            <w:vAlign w:val="center"/>
          </w:tcPr>
          <w:p/>
        </w:tc>
        <w:tc>
          <w:tcPr>
            <w:tcW w:w="2390"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2344" w:type="dxa"/>
            <w:gridSpan w:val="2"/>
            <w:tcBorders>
              <w:top w:val="single" w:color="auto" w:sz="4" w:space="0"/>
              <w:left w:val="single" w:color="auto" w:sz="4" w:space="0"/>
              <w:bottom w:val="single" w:color="auto" w:sz="4" w:space="0"/>
              <w:right w:val="single" w:color="auto" w:sz="4" w:space="0"/>
            </w:tcBorders>
            <w:vAlign w:val="center"/>
          </w:tcPr>
          <w:p/>
        </w:tc>
        <w:tc>
          <w:tcPr>
            <w:tcW w:w="2196" w:type="dxa"/>
            <w:tcBorders>
              <w:top w:val="single" w:color="auto" w:sz="4" w:space="0"/>
              <w:left w:val="single" w:color="auto" w:sz="4" w:space="0"/>
              <w:bottom w:val="single" w:color="auto" w:sz="4" w:space="0"/>
              <w:right w:val="single" w:color="auto" w:sz="4" w:space="0"/>
            </w:tcBorders>
            <w:vAlign w:val="center"/>
          </w:tcPr>
          <w:p/>
        </w:tc>
        <w:tc>
          <w:tcPr>
            <w:tcW w:w="1134" w:type="dxa"/>
            <w:vMerge w:val="continue"/>
            <w:tcBorders>
              <w:top w:val="single" w:color="auto" w:sz="4" w:space="0"/>
              <w:left w:val="single" w:color="auto" w:sz="4" w:space="0"/>
              <w:bottom w:val="single" w:color="auto" w:sz="4" w:space="0"/>
              <w:right w:val="single" w:color="auto" w:sz="4" w:space="0"/>
            </w:tcBorders>
            <w:vAlign w:val="center"/>
          </w:tcPr>
          <w:p/>
        </w:tc>
        <w:tc>
          <w:tcPr>
            <w:tcW w:w="1596" w:type="dxa"/>
            <w:tcBorders>
              <w:top w:val="single" w:color="auto" w:sz="4" w:space="0"/>
              <w:left w:val="single" w:color="auto" w:sz="4" w:space="0"/>
              <w:bottom w:val="single" w:color="auto" w:sz="4" w:space="0"/>
              <w:right w:val="single" w:color="auto" w:sz="4" w:space="0"/>
            </w:tcBorders>
            <w:vAlign w:val="center"/>
          </w:tcPr>
          <w:p/>
        </w:tc>
        <w:tc>
          <w:tcPr>
            <w:tcW w:w="2390"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2344" w:type="dxa"/>
            <w:gridSpan w:val="2"/>
            <w:tcBorders>
              <w:top w:val="single" w:color="auto" w:sz="4" w:space="0"/>
              <w:left w:val="single" w:color="auto" w:sz="4" w:space="0"/>
              <w:bottom w:val="single" w:color="auto" w:sz="4" w:space="0"/>
              <w:right w:val="single" w:color="auto" w:sz="4" w:space="0"/>
            </w:tcBorders>
            <w:vAlign w:val="center"/>
          </w:tcPr>
          <w:p/>
        </w:tc>
        <w:tc>
          <w:tcPr>
            <w:tcW w:w="2196" w:type="dxa"/>
            <w:tcBorders>
              <w:top w:val="single" w:color="auto" w:sz="4" w:space="0"/>
              <w:left w:val="single" w:color="auto" w:sz="4" w:space="0"/>
              <w:bottom w:val="single" w:color="auto" w:sz="4" w:space="0"/>
              <w:right w:val="single" w:color="auto" w:sz="4" w:space="0"/>
            </w:tcBorders>
            <w:vAlign w:val="center"/>
          </w:tcPr>
          <w:p/>
        </w:tc>
        <w:tc>
          <w:tcPr>
            <w:tcW w:w="1134" w:type="dxa"/>
            <w:vMerge w:val="continue"/>
            <w:tcBorders>
              <w:top w:val="single" w:color="auto" w:sz="4" w:space="0"/>
              <w:left w:val="single" w:color="auto" w:sz="4" w:space="0"/>
              <w:bottom w:val="single" w:color="auto" w:sz="4" w:space="0"/>
              <w:right w:val="single" w:color="auto" w:sz="4" w:space="0"/>
            </w:tcBorders>
            <w:vAlign w:val="center"/>
          </w:tcPr>
          <w:p/>
        </w:tc>
        <w:tc>
          <w:tcPr>
            <w:tcW w:w="1596" w:type="dxa"/>
            <w:tcBorders>
              <w:top w:val="single" w:color="auto" w:sz="4" w:space="0"/>
              <w:left w:val="single" w:color="auto" w:sz="4" w:space="0"/>
              <w:bottom w:val="single" w:color="auto" w:sz="4" w:space="0"/>
              <w:right w:val="single" w:color="auto" w:sz="4" w:space="0"/>
            </w:tcBorders>
            <w:vAlign w:val="center"/>
          </w:tcPr>
          <w:p/>
        </w:tc>
        <w:tc>
          <w:tcPr>
            <w:tcW w:w="2390"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9660" w:type="dxa"/>
            <w:gridSpan w:val="6"/>
            <w:tcBorders>
              <w:top w:val="single" w:color="auto" w:sz="4" w:space="0"/>
              <w:left w:val="single" w:color="auto" w:sz="4" w:space="0"/>
              <w:bottom w:val="single" w:color="auto" w:sz="4" w:space="0"/>
              <w:right w:val="single" w:color="auto" w:sz="4" w:space="0"/>
            </w:tcBorders>
            <w:vAlign w:val="center"/>
          </w:tcPr>
          <w:p>
            <w:r>
              <w:rPr>
                <w:rFonts w:hint="eastAsia" w:cs="宋体"/>
              </w:rPr>
              <w:t>备注：</w:t>
            </w:r>
          </w:p>
          <w:p/>
          <w:p/>
        </w:tc>
      </w:tr>
    </w:tbl>
    <w:p>
      <w:pPr>
        <w:spacing w:line="360" w:lineRule="auto"/>
        <w:ind w:right="-332" w:rightChars="-158"/>
        <w:rPr>
          <w:sz w:val="20"/>
          <w:szCs w:val="20"/>
        </w:rPr>
      </w:pPr>
      <w:r>
        <w:rPr>
          <w:rFonts w:hint="eastAsia" w:cs="宋体"/>
          <w:sz w:val="20"/>
          <w:szCs w:val="20"/>
        </w:rPr>
        <w:t>备注：</w:t>
      </w:r>
      <w:r>
        <w:rPr>
          <w:sz w:val="20"/>
          <w:szCs w:val="20"/>
        </w:rPr>
        <w:t>1</w:t>
      </w:r>
      <w:r>
        <w:rPr>
          <w:rFonts w:hint="eastAsia" w:cs="宋体"/>
          <w:sz w:val="20"/>
          <w:szCs w:val="20"/>
        </w:rPr>
        <w:t>、投标报价得分，基本分</w:t>
      </w:r>
      <w:r>
        <w:rPr>
          <w:rFonts w:cs="宋体"/>
          <w:sz w:val="20"/>
          <w:szCs w:val="20"/>
        </w:rPr>
        <w:t>5</w:t>
      </w:r>
      <w:r>
        <w:rPr>
          <w:rFonts w:hint="eastAsia"/>
          <w:sz w:val="20"/>
          <w:szCs w:val="20"/>
        </w:rPr>
        <w:t>0</w:t>
      </w:r>
      <w:r>
        <w:rPr>
          <w:rFonts w:hint="eastAsia" w:cs="宋体"/>
          <w:sz w:val="20"/>
          <w:szCs w:val="20"/>
        </w:rPr>
        <w:t>分。</w:t>
      </w:r>
    </w:p>
    <w:p>
      <w:pPr>
        <w:spacing w:line="360" w:lineRule="auto"/>
        <w:ind w:right="-332" w:rightChars="-158" w:firstLine="600" w:firstLineChars="300"/>
        <w:rPr>
          <w:sz w:val="20"/>
          <w:szCs w:val="20"/>
        </w:rPr>
      </w:pPr>
      <w:r>
        <w:rPr>
          <w:rFonts w:hint="eastAsia"/>
          <w:sz w:val="20"/>
          <w:szCs w:val="20"/>
        </w:rPr>
        <w:t>2</w:t>
      </w:r>
      <w:r>
        <w:rPr>
          <w:rFonts w:hint="eastAsia" w:cs="宋体"/>
          <w:sz w:val="20"/>
          <w:szCs w:val="20"/>
        </w:rPr>
        <w:t>、基准价公式：合格投标人的有效投标报价的算术平均值为基准价，即</w:t>
      </w:r>
    </w:p>
    <w:p>
      <w:pPr>
        <w:spacing w:line="360" w:lineRule="auto"/>
        <w:ind w:right="-332" w:rightChars="-158" w:firstLine="900" w:firstLineChars="450"/>
        <w:rPr>
          <w:sz w:val="20"/>
          <w:szCs w:val="20"/>
        </w:rPr>
      </w:pPr>
      <w:r>
        <w:rPr>
          <w:rFonts w:hint="eastAsia" w:cs="宋体"/>
          <w:sz w:val="20"/>
          <w:szCs w:val="20"/>
        </w:rPr>
        <w:t>基准价</w:t>
      </w:r>
      <w:r>
        <w:rPr>
          <w:sz w:val="20"/>
          <w:szCs w:val="20"/>
        </w:rPr>
        <w:t>=</w:t>
      </w:r>
      <w:r>
        <w:rPr>
          <w:position w:val="-24"/>
          <w:sz w:val="20"/>
          <w:szCs w:val="20"/>
        </w:rPr>
        <w:object>
          <v:shape id="_x0000_i1028" o:spt="75" type="#_x0000_t75" style="height:30.75pt;width:125.25pt;" o:ole="t" filled="f" o:preferrelative="t" stroked="f" coordsize="21600,21600">
            <v:path/>
            <v:fill on="f" focussize="0,0"/>
            <v:stroke on="f" joinstyle="miter"/>
            <v:imagedata r:id="rId15" o:title=""/>
            <o:lock v:ext="edit" aspectratio="t"/>
            <w10:wrap type="none"/>
            <w10:anchorlock/>
          </v:shape>
          <o:OLEObject Type="Embed" ProgID="Equation.KSEE3" ShapeID="_x0000_i1028" DrawAspect="Content" ObjectID="_1468075728" r:id="rId14">
            <o:LockedField>false</o:LockedField>
          </o:OLEObject>
        </w:object>
      </w:r>
    </w:p>
    <w:p>
      <w:pPr>
        <w:spacing w:line="360" w:lineRule="auto"/>
        <w:ind w:left="710" w:leftChars="338" w:right="-332" w:rightChars="-158"/>
        <w:rPr>
          <w:rFonts w:ascii="Times New Roman" w:hAnsi="Times New Roman" w:cs="Times New Roman"/>
          <w:sz w:val="20"/>
          <w:szCs w:val="20"/>
        </w:rPr>
      </w:pPr>
      <w:r>
        <w:rPr>
          <w:rFonts w:ascii="Times New Roman" w:hAnsi="Times New Roman" w:cs="Times New Roman"/>
          <w:sz w:val="20"/>
          <w:szCs w:val="20"/>
        </w:rPr>
        <w:t>i=1...i…n; Ai为进入基准价计算的投标报价； n为进入基准价计算的投标报价的个数。</w:t>
      </w:r>
    </w:p>
    <w:p>
      <w:pPr>
        <w:spacing w:line="360" w:lineRule="auto"/>
        <w:rPr>
          <w:rFonts w:ascii="Times New Roman" w:hAnsi="Times New Roman" w:cs="Times New Roman"/>
          <w:sz w:val="20"/>
          <w:szCs w:val="20"/>
        </w:rPr>
      </w:pPr>
      <w:r>
        <w:rPr>
          <w:rFonts w:ascii="Times New Roman" w:hAnsi="Times New Roman" w:cs="Times New Roman"/>
          <w:sz w:val="20"/>
          <w:szCs w:val="20"/>
        </w:rPr>
        <w:t xml:space="preserve">      3、计算采取4舍5入,保留至小数点第3位（百分比亦然）。</w:t>
      </w:r>
    </w:p>
    <w:p>
      <w:pPr>
        <w:spacing w:line="276" w:lineRule="auto"/>
        <w:rPr>
          <w:rFonts w:ascii="楷体" w:hAnsi="楷体" w:eastAsia="楷体" w:cs="楷体"/>
          <w:b/>
          <w:bCs/>
          <w:sz w:val="28"/>
          <w:szCs w:val="28"/>
        </w:rPr>
      </w:pPr>
    </w:p>
    <w:p>
      <w:pPr>
        <w:spacing w:line="276" w:lineRule="auto"/>
        <w:rPr>
          <w:rFonts w:ascii="楷体" w:hAnsi="楷体" w:eastAsia="楷体" w:cs="楷体"/>
          <w:b/>
          <w:bCs/>
          <w:sz w:val="28"/>
          <w:szCs w:val="28"/>
        </w:rPr>
      </w:pPr>
      <w:r>
        <w:rPr>
          <w:rFonts w:ascii="楷体" w:hAnsi="楷体" w:eastAsia="楷体" w:cs="楷体"/>
          <w:b/>
          <w:bCs/>
          <w:sz w:val="28"/>
          <w:szCs w:val="28"/>
        </w:rPr>
        <w:t>评标小组全体成员签字/日期：</w:t>
      </w:r>
    </w:p>
    <w:p>
      <w:pPr>
        <w:widowControl/>
        <w:rPr>
          <w:rFonts w:ascii="黑体"/>
          <w:sz w:val="24"/>
          <w:szCs w:val="24"/>
        </w:rPr>
      </w:pPr>
    </w:p>
    <w:p>
      <w:pPr>
        <w:snapToGrid w:val="0"/>
        <w:jc w:val="center"/>
        <w:rPr>
          <w:rFonts w:ascii="黑体" w:eastAsia="黑体" w:cs="黑体"/>
          <w:sz w:val="28"/>
          <w:szCs w:val="28"/>
        </w:rPr>
        <w:sectPr>
          <w:footerReference r:id="rId5" w:type="default"/>
          <w:pgSz w:w="11907" w:h="16840"/>
          <w:pgMar w:top="1134" w:right="1418" w:bottom="1134" w:left="1418" w:header="851" w:footer="680" w:gutter="0"/>
          <w:cols w:space="720" w:num="1"/>
          <w:docGrid w:linePitch="312" w:charSpace="0"/>
        </w:sectPr>
      </w:pPr>
    </w:p>
    <w:p>
      <w:pPr>
        <w:jc w:val="center"/>
        <w:rPr>
          <w:rFonts w:ascii="楷体" w:hAnsi="楷体" w:eastAsia="楷体" w:cs="黑体"/>
          <w:b/>
          <w:bCs/>
          <w:sz w:val="32"/>
          <w:szCs w:val="32"/>
        </w:rPr>
      </w:pPr>
      <w:r>
        <w:rPr>
          <w:rFonts w:hint="eastAsia" w:ascii="楷体" w:hAnsi="楷体" w:eastAsia="楷体" w:cs="黑体"/>
          <w:b/>
          <w:bCs/>
          <w:sz w:val="32"/>
          <w:szCs w:val="32"/>
        </w:rPr>
        <w:t>综合得分计算表</w:t>
      </w:r>
      <w:r>
        <w:rPr>
          <w:rFonts w:ascii="楷体" w:hAnsi="楷体" w:eastAsia="楷体" w:cs="黑体"/>
          <w:b/>
          <w:bCs/>
          <w:sz w:val="32"/>
          <w:szCs w:val="32"/>
        </w:rPr>
        <w:t xml:space="preserve"> </w:t>
      </w:r>
    </w:p>
    <w:p>
      <w:pPr>
        <w:jc w:val="left"/>
      </w:pPr>
      <w:r>
        <w:t xml:space="preserve"> </w:t>
      </w:r>
    </w:p>
    <w:p>
      <w:pPr>
        <w:jc w:val="left"/>
      </w:pPr>
    </w:p>
    <w:tbl>
      <w:tblPr>
        <w:tblStyle w:val="12"/>
        <w:tblW w:w="9646"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6"/>
        <w:gridCol w:w="3420"/>
        <w:gridCol w:w="4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46" w:type="dxa"/>
            <w:gridSpan w:val="3"/>
            <w:vAlign w:val="center"/>
          </w:tcPr>
          <w:p>
            <w:pPr>
              <w:rPr>
                <w:b/>
                <w:bCs/>
              </w:rPr>
            </w:pPr>
            <w:r>
              <w:rPr>
                <w:rFonts w:hint="eastAsia" w:cs="宋体"/>
                <w:b/>
                <w:bCs/>
              </w:rPr>
              <w:t>投标人（</w:t>
            </w:r>
            <w:r>
              <w:rPr>
                <w:b/>
                <w:bCs/>
              </w:rPr>
              <w:t xml:space="preserve">                               </w:t>
            </w:r>
            <w:r>
              <w:rPr>
                <w:rFonts w:hint="eastAsia" w:cs="宋体"/>
                <w:b/>
                <w:bCs/>
              </w:rPr>
              <w:t>）</w:t>
            </w:r>
            <w:r>
              <w:rPr>
                <w:b/>
                <w:bCs/>
              </w:rPr>
              <w:t xml:space="preserve">                        </w:t>
            </w:r>
            <w:r>
              <w:rPr>
                <w:rFonts w:hint="eastAsia" w:cs="宋体"/>
                <w:b/>
                <w:bCs/>
              </w:rPr>
              <w:t>总分（</w:t>
            </w:r>
            <w:r>
              <w:rPr>
                <w:b/>
                <w:bCs/>
              </w:rPr>
              <w:t xml:space="preserve">         </w:t>
            </w:r>
            <w:r>
              <w:rPr>
                <w:rFonts w:hint="eastAsia" w:cs="宋体"/>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946" w:type="dxa"/>
            <w:vMerge w:val="restart"/>
            <w:vAlign w:val="center"/>
          </w:tcPr>
          <w:p>
            <w:pPr>
              <w:ind w:firstLine="240"/>
              <w:jc w:val="center"/>
              <w:rPr>
                <w:b/>
                <w:bCs/>
              </w:rPr>
            </w:pPr>
            <w:r>
              <w:rPr>
                <w:rFonts w:hint="eastAsia" w:cs="宋体"/>
                <w:b/>
                <w:bCs/>
              </w:rPr>
              <w:t>评委编号</w:t>
            </w:r>
          </w:p>
        </w:tc>
        <w:tc>
          <w:tcPr>
            <w:tcW w:w="7700" w:type="dxa"/>
            <w:gridSpan w:val="2"/>
            <w:vAlign w:val="center"/>
          </w:tcPr>
          <w:p>
            <w:pPr>
              <w:jc w:val="center"/>
              <w:rPr>
                <w:b/>
                <w:bCs/>
              </w:rPr>
            </w:pPr>
            <w:r>
              <w:rPr>
                <w:rFonts w:hint="eastAsia" w:cs="宋体"/>
                <w:b/>
                <w:bCs/>
              </w:rPr>
              <w:t>单</w:t>
            </w:r>
            <w:r>
              <w:rPr>
                <w:b/>
                <w:bCs/>
              </w:rPr>
              <w:t xml:space="preserve">   </w:t>
            </w:r>
            <w:r>
              <w:rPr>
                <w:rFonts w:hint="eastAsia" w:cs="宋体"/>
                <w:b/>
                <w:bCs/>
              </w:rPr>
              <w:t>项</w:t>
            </w:r>
            <w:r>
              <w:rPr>
                <w:b/>
                <w:bCs/>
              </w:rPr>
              <w:t xml:space="preserve">   </w:t>
            </w:r>
            <w:r>
              <w:rPr>
                <w:rFonts w:hint="eastAsia" w:cs="宋体"/>
                <w:b/>
                <w:bCs/>
              </w:rPr>
              <w:t>评</w:t>
            </w:r>
            <w:r>
              <w:rPr>
                <w:b/>
                <w:bCs/>
              </w:rPr>
              <w:t xml:space="preserve">   </w:t>
            </w:r>
            <w:r>
              <w:rPr>
                <w:rFonts w:hint="eastAsia" w:cs="宋体"/>
                <w:b/>
                <w:bCs/>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946" w:type="dxa"/>
            <w:vMerge w:val="continue"/>
            <w:vAlign w:val="center"/>
          </w:tcPr>
          <w:p>
            <w:pPr>
              <w:rPr>
                <w:b/>
                <w:bCs/>
              </w:rPr>
            </w:pPr>
          </w:p>
        </w:tc>
        <w:tc>
          <w:tcPr>
            <w:tcW w:w="3420" w:type="dxa"/>
            <w:vAlign w:val="center"/>
          </w:tcPr>
          <w:p>
            <w:pPr>
              <w:jc w:val="center"/>
              <w:rPr>
                <w:rFonts w:hint="default" w:eastAsiaTheme="minorEastAsia"/>
                <w:b/>
                <w:bCs/>
                <w:lang w:val="en-US" w:eastAsia="zh-CN"/>
              </w:rPr>
            </w:pPr>
            <w:r>
              <w:rPr>
                <w:rFonts w:hint="eastAsia" w:cs="宋体"/>
                <w:b/>
                <w:bCs/>
                <w:lang w:val="en-US" w:eastAsia="zh-CN"/>
              </w:rPr>
              <w:t>现场考察</w:t>
            </w:r>
          </w:p>
        </w:tc>
        <w:tc>
          <w:tcPr>
            <w:tcW w:w="4280" w:type="dxa"/>
            <w:vAlign w:val="center"/>
          </w:tcPr>
          <w:p>
            <w:pPr>
              <w:jc w:val="center"/>
              <w:rPr>
                <w:b/>
                <w:bCs/>
              </w:rPr>
            </w:pPr>
            <w:r>
              <w:rPr>
                <w:rFonts w:hint="eastAsia" w:cs="宋体"/>
                <w:b/>
                <w:bCs/>
              </w:rPr>
              <w:t>投标报价评审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946" w:type="dxa"/>
            <w:vAlign w:val="center"/>
          </w:tcPr>
          <w:p>
            <w:pPr>
              <w:jc w:val="center"/>
            </w:pPr>
            <w:r>
              <w:t>1</w:t>
            </w:r>
          </w:p>
        </w:tc>
        <w:tc>
          <w:tcPr>
            <w:tcW w:w="3420" w:type="dxa"/>
            <w:vAlign w:val="center"/>
          </w:tcPr>
          <w:p>
            <w:pPr>
              <w:jc w:val="center"/>
            </w:pPr>
          </w:p>
        </w:tc>
        <w:tc>
          <w:tcPr>
            <w:tcW w:w="428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946" w:type="dxa"/>
            <w:vAlign w:val="center"/>
          </w:tcPr>
          <w:p>
            <w:pPr>
              <w:jc w:val="center"/>
            </w:pPr>
            <w:r>
              <w:t>2</w:t>
            </w:r>
          </w:p>
        </w:tc>
        <w:tc>
          <w:tcPr>
            <w:tcW w:w="3420" w:type="dxa"/>
            <w:vAlign w:val="center"/>
          </w:tcPr>
          <w:p/>
        </w:tc>
        <w:tc>
          <w:tcPr>
            <w:tcW w:w="428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946" w:type="dxa"/>
            <w:vAlign w:val="center"/>
          </w:tcPr>
          <w:p>
            <w:pPr>
              <w:jc w:val="center"/>
            </w:pPr>
            <w:r>
              <w:t>3</w:t>
            </w:r>
          </w:p>
        </w:tc>
        <w:tc>
          <w:tcPr>
            <w:tcW w:w="3420" w:type="dxa"/>
            <w:vAlign w:val="center"/>
          </w:tcPr>
          <w:p/>
        </w:tc>
        <w:tc>
          <w:tcPr>
            <w:tcW w:w="428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946" w:type="dxa"/>
            <w:vAlign w:val="center"/>
          </w:tcPr>
          <w:p>
            <w:pPr>
              <w:jc w:val="center"/>
            </w:pPr>
            <w:r>
              <w:t>4</w:t>
            </w:r>
          </w:p>
        </w:tc>
        <w:tc>
          <w:tcPr>
            <w:tcW w:w="3420" w:type="dxa"/>
            <w:vAlign w:val="center"/>
          </w:tcPr>
          <w:p/>
        </w:tc>
        <w:tc>
          <w:tcPr>
            <w:tcW w:w="428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946" w:type="dxa"/>
            <w:vAlign w:val="center"/>
          </w:tcPr>
          <w:p>
            <w:pPr>
              <w:jc w:val="center"/>
            </w:pPr>
            <w:r>
              <w:t>5</w:t>
            </w:r>
          </w:p>
        </w:tc>
        <w:tc>
          <w:tcPr>
            <w:tcW w:w="3420" w:type="dxa"/>
            <w:vAlign w:val="center"/>
          </w:tcPr>
          <w:p/>
        </w:tc>
        <w:tc>
          <w:tcPr>
            <w:tcW w:w="428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946" w:type="dxa"/>
            <w:vAlign w:val="center"/>
          </w:tcPr>
          <w:p>
            <w:pPr>
              <w:jc w:val="center"/>
            </w:pPr>
            <w:r>
              <w:rPr>
                <w:rFonts w:hint="eastAsia" w:cs="宋体"/>
              </w:rPr>
              <w:t>分值</w:t>
            </w:r>
          </w:p>
        </w:tc>
        <w:tc>
          <w:tcPr>
            <w:tcW w:w="3420" w:type="dxa"/>
            <w:vAlign w:val="center"/>
          </w:tcPr>
          <w:p>
            <w:pPr>
              <w:jc w:val="center"/>
            </w:pPr>
          </w:p>
        </w:tc>
        <w:tc>
          <w:tcPr>
            <w:tcW w:w="4280" w:type="dxa"/>
            <w:vAlign w:val="center"/>
          </w:tcPr>
          <w:p>
            <w:pPr>
              <w:jc w:val="center"/>
            </w:pPr>
          </w:p>
        </w:tc>
      </w:tr>
    </w:tbl>
    <w:p>
      <w:pPr>
        <w:jc w:val="left"/>
      </w:pPr>
    </w:p>
    <w:p>
      <w:pPr>
        <w:jc w:val="left"/>
      </w:pPr>
    </w:p>
    <w:p>
      <w:pPr>
        <w:widowControl/>
        <w:spacing w:line="360" w:lineRule="exact"/>
        <w:rPr>
          <w:rFonts w:ascii="仿宋_GB2312" w:eastAsia="仿宋_GB2312"/>
          <w:b/>
          <w:bCs/>
          <w:sz w:val="24"/>
          <w:szCs w:val="24"/>
        </w:rPr>
      </w:pPr>
      <w:r>
        <w:rPr>
          <w:rFonts w:hint="eastAsia" w:ascii="仿宋_GB2312" w:eastAsia="仿宋_GB2312" w:cs="宋体"/>
          <w:b/>
          <w:bCs/>
          <w:sz w:val="24"/>
          <w:szCs w:val="24"/>
        </w:rPr>
        <w:t>备注：</w:t>
      </w:r>
    </w:p>
    <w:p>
      <w:pPr>
        <w:widowControl/>
        <w:spacing w:line="360" w:lineRule="exact"/>
        <w:rPr>
          <w:rFonts w:ascii="仿宋_GB2312" w:eastAsia="仿宋_GB2312"/>
          <w:bCs/>
          <w:sz w:val="24"/>
          <w:szCs w:val="24"/>
        </w:rPr>
      </w:pPr>
      <w:r>
        <w:rPr>
          <w:rFonts w:hint="eastAsia" w:ascii="仿宋_GB2312" w:eastAsia="仿宋_GB2312"/>
          <w:bCs/>
          <w:sz w:val="24"/>
          <w:szCs w:val="24"/>
        </w:rPr>
        <w:t>1</w:t>
      </w:r>
      <w:r>
        <w:rPr>
          <w:rFonts w:hint="eastAsia" w:ascii="仿宋_GB2312" w:eastAsia="仿宋_GB2312" w:cs="宋体"/>
          <w:bCs/>
          <w:sz w:val="24"/>
          <w:szCs w:val="24"/>
        </w:rPr>
        <w:t>.综合得分计算保留</w:t>
      </w:r>
      <w:r>
        <w:rPr>
          <w:rFonts w:hint="eastAsia" w:ascii="仿宋_GB2312" w:eastAsia="仿宋_GB2312"/>
          <w:bCs/>
          <w:sz w:val="24"/>
          <w:szCs w:val="24"/>
        </w:rPr>
        <w:t>2</w:t>
      </w:r>
      <w:r>
        <w:rPr>
          <w:rFonts w:hint="eastAsia" w:ascii="仿宋_GB2312" w:eastAsia="仿宋_GB2312" w:cs="宋体"/>
          <w:bCs/>
          <w:sz w:val="24"/>
          <w:szCs w:val="24"/>
        </w:rPr>
        <w:t>位小数（百分比亦取</w:t>
      </w:r>
      <w:r>
        <w:rPr>
          <w:rFonts w:hint="eastAsia" w:ascii="仿宋_GB2312" w:eastAsia="仿宋_GB2312"/>
          <w:bCs/>
          <w:sz w:val="24"/>
          <w:szCs w:val="24"/>
        </w:rPr>
        <w:t>2</w:t>
      </w:r>
      <w:r>
        <w:rPr>
          <w:rFonts w:hint="eastAsia" w:ascii="仿宋_GB2312" w:eastAsia="仿宋_GB2312" w:cs="宋体"/>
          <w:bCs/>
          <w:sz w:val="24"/>
          <w:szCs w:val="24"/>
        </w:rPr>
        <w:t>位小数），第三位小数四舍五入。</w:t>
      </w:r>
    </w:p>
    <w:p>
      <w:pPr>
        <w:widowControl/>
        <w:spacing w:line="360" w:lineRule="exact"/>
        <w:rPr>
          <w:rFonts w:ascii="仿宋_GB2312" w:eastAsia="仿宋_GB2312"/>
          <w:bCs/>
          <w:sz w:val="24"/>
          <w:szCs w:val="24"/>
        </w:rPr>
      </w:pPr>
      <w:r>
        <w:rPr>
          <w:rFonts w:hint="eastAsia" w:ascii="仿宋_GB2312" w:eastAsia="仿宋_GB2312"/>
          <w:bCs/>
          <w:sz w:val="24"/>
          <w:szCs w:val="24"/>
        </w:rPr>
        <w:t>2</w:t>
      </w:r>
      <w:r>
        <w:rPr>
          <w:rFonts w:hint="eastAsia" w:ascii="仿宋_GB2312" w:eastAsia="仿宋_GB2312" w:cs="宋体"/>
          <w:bCs/>
          <w:sz w:val="24"/>
          <w:szCs w:val="24"/>
        </w:rPr>
        <w:t>.投标人综合得分为技术性能及要求、商务评审及投标报价评审的单项得分之和。</w:t>
      </w:r>
    </w:p>
    <w:p>
      <w:pPr>
        <w:spacing w:after="72" w:afterLines="30" w:line="440" w:lineRule="exact"/>
      </w:pPr>
    </w:p>
    <w:p>
      <w:pPr>
        <w:spacing w:line="276" w:lineRule="auto"/>
        <w:rPr>
          <w:rFonts w:ascii="楷体" w:hAnsi="楷体" w:eastAsia="楷体" w:cs="楷体"/>
          <w:b/>
          <w:bCs/>
          <w:sz w:val="28"/>
          <w:szCs w:val="28"/>
        </w:rPr>
      </w:pPr>
      <w:r>
        <w:rPr>
          <w:rFonts w:hint="eastAsia" w:ascii="楷体" w:hAnsi="楷体" w:eastAsia="楷体" w:cs="楷体"/>
          <w:b/>
          <w:bCs/>
          <w:sz w:val="28"/>
          <w:szCs w:val="28"/>
        </w:rPr>
        <w:t>评标小组全体成员签字/日期：</w:t>
      </w:r>
    </w:p>
    <w:p>
      <w:pPr>
        <w:rPr>
          <w:rFonts w:ascii="黑体" w:eastAsia="黑体"/>
          <w:b/>
          <w:bCs/>
        </w:rPr>
      </w:pPr>
    </w:p>
    <w:p>
      <w:pPr>
        <w:rPr>
          <w:rFonts w:ascii="黑体" w:eastAsia="黑体"/>
        </w:rPr>
        <w:sectPr>
          <w:pgSz w:w="11907" w:h="16840"/>
          <w:pgMar w:top="1134" w:right="1418" w:bottom="1134" w:left="1418" w:header="851" w:footer="680" w:gutter="0"/>
          <w:cols w:space="720" w:num="1"/>
          <w:docGrid w:linePitch="312" w:charSpace="0"/>
        </w:sectPr>
      </w:pPr>
    </w:p>
    <w:p>
      <w:pPr>
        <w:rPr>
          <w:rFonts w:ascii="黑体" w:eastAsia="黑体"/>
          <w:b/>
          <w:bCs/>
        </w:rPr>
      </w:pPr>
    </w:p>
    <w:p>
      <w:pPr>
        <w:jc w:val="center"/>
        <w:rPr>
          <w:rFonts w:ascii="楷体" w:hAnsi="楷体" w:eastAsia="楷体"/>
          <w:b/>
          <w:bCs/>
          <w:sz w:val="22"/>
          <w:szCs w:val="24"/>
        </w:rPr>
      </w:pPr>
      <w:r>
        <w:rPr>
          <w:rFonts w:hint="eastAsia" w:ascii="楷体" w:hAnsi="楷体" w:eastAsia="楷体" w:cs="黑体"/>
          <w:b/>
          <w:bCs/>
          <w:sz w:val="32"/>
          <w:szCs w:val="32"/>
        </w:rPr>
        <w:t>经评审后的投标人排序表</w:t>
      </w:r>
    </w:p>
    <w:tbl>
      <w:tblPr>
        <w:tblStyle w:val="12"/>
        <w:tblW w:w="9046"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0"/>
        <w:gridCol w:w="2970"/>
        <w:gridCol w:w="4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90" w:type="dxa"/>
            <w:vAlign w:val="center"/>
          </w:tcPr>
          <w:p>
            <w:pPr>
              <w:jc w:val="center"/>
              <w:rPr>
                <w:b/>
                <w:bCs/>
              </w:rPr>
            </w:pPr>
            <w:r>
              <w:rPr>
                <w:rFonts w:hint="eastAsia" w:cs="宋体"/>
                <w:b/>
                <w:bCs/>
              </w:rPr>
              <w:t>排</w:t>
            </w:r>
            <w:r>
              <w:rPr>
                <w:b/>
                <w:bCs/>
              </w:rPr>
              <w:t xml:space="preserve">  </w:t>
            </w:r>
            <w:r>
              <w:rPr>
                <w:rFonts w:hint="eastAsia" w:cs="宋体"/>
                <w:b/>
                <w:bCs/>
              </w:rPr>
              <w:t>序</w:t>
            </w:r>
          </w:p>
        </w:tc>
        <w:tc>
          <w:tcPr>
            <w:tcW w:w="2970" w:type="dxa"/>
            <w:vAlign w:val="center"/>
          </w:tcPr>
          <w:p>
            <w:pPr>
              <w:jc w:val="center"/>
              <w:rPr>
                <w:b/>
                <w:bCs/>
              </w:rPr>
            </w:pPr>
            <w:r>
              <w:rPr>
                <w:rFonts w:hint="eastAsia" w:cs="宋体"/>
                <w:b/>
                <w:bCs/>
              </w:rPr>
              <w:t>投标人</w:t>
            </w:r>
          </w:p>
        </w:tc>
        <w:tc>
          <w:tcPr>
            <w:tcW w:w="4186" w:type="dxa"/>
            <w:vAlign w:val="center"/>
          </w:tcPr>
          <w:p>
            <w:pPr>
              <w:jc w:val="center"/>
              <w:rPr>
                <w:b/>
                <w:bCs/>
              </w:rPr>
            </w:pPr>
            <w:r>
              <w:rPr>
                <w:rFonts w:hint="eastAsia" w:cs="宋体"/>
                <w:b/>
                <w:bCs/>
              </w:rPr>
              <w:t>综合得分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90" w:type="dxa"/>
            <w:vAlign w:val="center"/>
          </w:tcPr>
          <w:p>
            <w:pPr>
              <w:jc w:val="center"/>
            </w:pPr>
            <w:r>
              <w:rPr>
                <w:rFonts w:hint="eastAsia" w:cs="宋体"/>
              </w:rPr>
              <w:t>第一名</w:t>
            </w:r>
          </w:p>
        </w:tc>
        <w:tc>
          <w:tcPr>
            <w:tcW w:w="2970" w:type="dxa"/>
            <w:vAlign w:val="center"/>
          </w:tcPr>
          <w:p>
            <w:pPr>
              <w:jc w:val="center"/>
            </w:pPr>
          </w:p>
        </w:tc>
        <w:tc>
          <w:tcPr>
            <w:tcW w:w="418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90" w:type="dxa"/>
            <w:vAlign w:val="center"/>
          </w:tcPr>
          <w:p>
            <w:pPr>
              <w:jc w:val="center"/>
            </w:pPr>
            <w:r>
              <w:rPr>
                <w:rFonts w:hint="eastAsia" w:cs="宋体"/>
              </w:rPr>
              <w:t>第二名</w:t>
            </w:r>
          </w:p>
        </w:tc>
        <w:tc>
          <w:tcPr>
            <w:tcW w:w="2970" w:type="dxa"/>
            <w:vAlign w:val="center"/>
          </w:tcPr>
          <w:p>
            <w:pPr>
              <w:jc w:val="center"/>
            </w:pPr>
          </w:p>
        </w:tc>
        <w:tc>
          <w:tcPr>
            <w:tcW w:w="418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90" w:type="dxa"/>
            <w:vAlign w:val="center"/>
          </w:tcPr>
          <w:p>
            <w:pPr>
              <w:jc w:val="center"/>
            </w:pPr>
            <w:r>
              <w:rPr>
                <w:rFonts w:hint="eastAsia" w:cs="宋体"/>
              </w:rPr>
              <w:t>第三名</w:t>
            </w:r>
          </w:p>
        </w:tc>
        <w:tc>
          <w:tcPr>
            <w:tcW w:w="2970" w:type="dxa"/>
            <w:vAlign w:val="center"/>
          </w:tcPr>
          <w:p>
            <w:pPr>
              <w:jc w:val="center"/>
            </w:pPr>
          </w:p>
        </w:tc>
        <w:tc>
          <w:tcPr>
            <w:tcW w:w="418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90" w:type="dxa"/>
            <w:vAlign w:val="center"/>
          </w:tcPr>
          <w:p>
            <w:pPr>
              <w:jc w:val="center"/>
            </w:pPr>
            <w:r>
              <w:rPr>
                <w:rFonts w:hint="eastAsia" w:cs="宋体"/>
              </w:rPr>
              <w:t>第四名</w:t>
            </w:r>
          </w:p>
        </w:tc>
        <w:tc>
          <w:tcPr>
            <w:tcW w:w="2970" w:type="dxa"/>
            <w:vAlign w:val="center"/>
          </w:tcPr>
          <w:p>
            <w:pPr>
              <w:jc w:val="center"/>
            </w:pPr>
          </w:p>
        </w:tc>
        <w:tc>
          <w:tcPr>
            <w:tcW w:w="418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90" w:type="dxa"/>
            <w:vAlign w:val="center"/>
          </w:tcPr>
          <w:p>
            <w:pPr>
              <w:jc w:val="center"/>
            </w:pPr>
            <w:r>
              <w:rPr>
                <w:rFonts w:hint="eastAsia" w:cs="宋体"/>
              </w:rPr>
              <w:t>第五名</w:t>
            </w:r>
          </w:p>
        </w:tc>
        <w:tc>
          <w:tcPr>
            <w:tcW w:w="2970" w:type="dxa"/>
            <w:vAlign w:val="center"/>
          </w:tcPr>
          <w:p>
            <w:pPr>
              <w:jc w:val="center"/>
            </w:pPr>
          </w:p>
        </w:tc>
        <w:tc>
          <w:tcPr>
            <w:tcW w:w="418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90" w:type="dxa"/>
            <w:vAlign w:val="center"/>
          </w:tcPr>
          <w:p>
            <w:pPr>
              <w:jc w:val="center"/>
            </w:pPr>
            <w:r>
              <w:t>……</w:t>
            </w:r>
          </w:p>
        </w:tc>
        <w:tc>
          <w:tcPr>
            <w:tcW w:w="2970" w:type="dxa"/>
            <w:tcBorders>
              <w:bottom w:val="single" w:color="auto" w:sz="4" w:space="0"/>
            </w:tcBorders>
            <w:vAlign w:val="center"/>
          </w:tcPr>
          <w:p>
            <w:pPr>
              <w:jc w:val="center"/>
            </w:pPr>
          </w:p>
        </w:tc>
        <w:tc>
          <w:tcPr>
            <w:tcW w:w="4186" w:type="dxa"/>
            <w:vAlign w:val="center"/>
          </w:tcPr>
          <w:p>
            <w:pPr>
              <w:jc w:val="center"/>
            </w:pPr>
          </w:p>
        </w:tc>
      </w:tr>
    </w:tbl>
    <w:p>
      <w:pPr>
        <w:widowControl/>
        <w:spacing w:line="360" w:lineRule="exact"/>
        <w:rPr>
          <w:rFonts w:ascii="仿宋_GB2312" w:eastAsia="仿宋_GB2312"/>
          <w:bCs/>
          <w:sz w:val="24"/>
          <w:szCs w:val="24"/>
        </w:rPr>
      </w:pPr>
      <w:r>
        <w:rPr>
          <w:rFonts w:hint="eastAsia" w:ascii="仿宋_GB2312" w:eastAsia="仿宋_GB2312"/>
          <w:bCs/>
          <w:sz w:val="24"/>
          <w:szCs w:val="24"/>
        </w:rPr>
        <w:t>备注：</w:t>
      </w:r>
    </w:p>
    <w:p>
      <w:pPr>
        <w:widowControl/>
        <w:spacing w:line="360" w:lineRule="exact"/>
        <w:rPr>
          <w:rFonts w:ascii="仿宋_GB2312" w:eastAsia="仿宋_GB2312"/>
          <w:bCs/>
          <w:sz w:val="24"/>
          <w:szCs w:val="24"/>
        </w:rPr>
      </w:pPr>
      <w:r>
        <w:rPr>
          <w:rFonts w:hint="eastAsia" w:ascii="仿宋_GB2312" w:eastAsia="仿宋_GB2312"/>
          <w:bCs/>
          <w:sz w:val="24"/>
          <w:szCs w:val="24"/>
        </w:rPr>
        <w:t>1.采用综合评分法的，填写综合得分。</w:t>
      </w:r>
    </w:p>
    <w:p>
      <w:pPr>
        <w:widowControl/>
        <w:spacing w:line="360" w:lineRule="exact"/>
        <w:rPr>
          <w:rFonts w:ascii="仿宋_GB2312" w:eastAsia="仿宋_GB2312"/>
          <w:bCs/>
          <w:sz w:val="24"/>
          <w:szCs w:val="24"/>
        </w:rPr>
      </w:pPr>
      <w:r>
        <w:rPr>
          <w:rFonts w:hint="eastAsia" w:ascii="仿宋_GB2312" w:eastAsia="仿宋_GB2312"/>
          <w:bCs/>
          <w:sz w:val="24"/>
          <w:szCs w:val="24"/>
        </w:rPr>
        <w:t>2.如2个以上投标人综合得分相同时，按照其投标报价得分由高至低的顺序进行排序；投标报价得分亦相同时，由评标委员会投票决定排序。</w:t>
      </w:r>
    </w:p>
    <w:p/>
    <w:p>
      <w:pPr>
        <w:spacing w:line="276" w:lineRule="auto"/>
        <w:rPr>
          <w:rFonts w:ascii="楷体" w:hAnsi="楷体" w:eastAsia="楷体" w:cs="楷体"/>
          <w:b/>
          <w:bCs/>
          <w:sz w:val="28"/>
          <w:szCs w:val="28"/>
        </w:rPr>
      </w:pPr>
      <w:r>
        <w:rPr>
          <w:rFonts w:hint="eastAsia" w:ascii="楷体" w:hAnsi="楷体" w:eastAsia="楷体" w:cs="楷体"/>
          <w:b/>
          <w:bCs/>
          <w:sz w:val="28"/>
          <w:szCs w:val="28"/>
        </w:rPr>
        <w:t>评标小组全体成员签字/日期：</w:t>
      </w:r>
    </w:p>
    <w:p>
      <w:pPr>
        <w:jc w:val="center"/>
      </w:pPr>
    </w:p>
    <w:p>
      <w:pPr>
        <w:pStyle w:val="2"/>
      </w:pPr>
      <w:r>
        <w:br w:type="page"/>
      </w:r>
    </w:p>
    <w:p>
      <w:pPr>
        <w:jc w:val="center"/>
        <w:rPr>
          <w:rFonts w:ascii="楷体" w:hAnsi="楷体" w:eastAsia="楷体"/>
          <w:b/>
          <w:bCs/>
          <w:sz w:val="32"/>
          <w:szCs w:val="32"/>
        </w:rPr>
      </w:pPr>
      <w:r>
        <w:rPr>
          <w:rFonts w:hint="eastAsia" w:ascii="楷体" w:hAnsi="楷体" w:eastAsia="楷体" w:cs="黑体"/>
          <w:b/>
          <w:bCs/>
          <w:sz w:val="32"/>
          <w:szCs w:val="32"/>
        </w:rPr>
        <w:t>中标候选人表</w:t>
      </w:r>
    </w:p>
    <w:p>
      <w:pPr>
        <w:ind w:firstLine="320"/>
        <w:jc w:val="left"/>
      </w:pPr>
      <w:r>
        <w:t xml:space="preserve"> </w:t>
      </w:r>
    </w:p>
    <w:tbl>
      <w:tblPr>
        <w:tblStyle w:val="12"/>
        <w:tblW w:w="9074"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9"/>
        <w:gridCol w:w="7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79" w:type="dxa"/>
            <w:vAlign w:val="center"/>
          </w:tcPr>
          <w:p>
            <w:pPr>
              <w:jc w:val="center"/>
              <w:rPr>
                <w:b/>
                <w:bCs/>
              </w:rPr>
            </w:pPr>
            <w:r>
              <w:rPr>
                <w:rFonts w:hint="eastAsia" w:cs="宋体"/>
                <w:b/>
                <w:bCs/>
              </w:rPr>
              <w:t>排</w:t>
            </w:r>
            <w:r>
              <w:rPr>
                <w:b/>
                <w:bCs/>
              </w:rPr>
              <w:t xml:space="preserve">  </w:t>
            </w:r>
            <w:r>
              <w:rPr>
                <w:rFonts w:hint="eastAsia" w:cs="宋体"/>
                <w:b/>
                <w:bCs/>
              </w:rPr>
              <w:t>序</w:t>
            </w:r>
          </w:p>
        </w:tc>
        <w:tc>
          <w:tcPr>
            <w:tcW w:w="7195" w:type="dxa"/>
            <w:vAlign w:val="center"/>
          </w:tcPr>
          <w:p>
            <w:pPr>
              <w:jc w:val="center"/>
              <w:rPr>
                <w:b/>
                <w:bCs/>
              </w:rPr>
            </w:pPr>
            <w:r>
              <w:rPr>
                <w:b/>
                <w:bCs/>
              </w:rPr>
              <w:t xml:space="preserve"> </w:t>
            </w:r>
            <w:r>
              <w:rPr>
                <w:rFonts w:hint="eastAsia" w:cs="宋体"/>
                <w:b/>
                <w:bCs/>
              </w:rPr>
              <w:t>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79" w:type="dxa"/>
            <w:vAlign w:val="center"/>
          </w:tcPr>
          <w:p>
            <w:pPr>
              <w:jc w:val="center"/>
            </w:pPr>
            <w:r>
              <w:rPr>
                <w:rFonts w:hint="eastAsia" w:cs="宋体"/>
              </w:rPr>
              <w:t>第一名</w:t>
            </w:r>
          </w:p>
        </w:tc>
        <w:tc>
          <w:tcPr>
            <w:tcW w:w="719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79" w:type="dxa"/>
            <w:vAlign w:val="center"/>
          </w:tcPr>
          <w:p>
            <w:pPr>
              <w:jc w:val="center"/>
            </w:pPr>
            <w:r>
              <w:rPr>
                <w:rFonts w:hint="eastAsia" w:cs="宋体"/>
              </w:rPr>
              <w:t>第二名</w:t>
            </w:r>
          </w:p>
        </w:tc>
        <w:tc>
          <w:tcPr>
            <w:tcW w:w="719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79" w:type="dxa"/>
            <w:vAlign w:val="center"/>
          </w:tcPr>
          <w:p>
            <w:pPr>
              <w:jc w:val="center"/>
            </w:pPr>
            <w:r>
              <w:rPr>
                <w:rFonts w:hint="eastAsia" w:cs="宋体"/>
              </w:rPr>
              <w:t>第三名</w:t>
            </w:r>
          </w:p>
        </w:tc>
        <w:tc>
          <w:tcPr>
            <w:tcW w:w="7195" w:type="dxa"/>
            <w:vAlign w:val="center"/>
          </w:tcPr>
          <w:p>
            <w:pPr>
              <w:jc w:val="center"/>
            </w:pPr>
          </w:p>
        </w:tc>
      </w:tr>
    </w:tbl>
    <w:p/>
    <w:p>
      <w:pPr>
        <w:spacing w:line="276" w:lineRule="auto"/>
        <w:rPr>
          <w:rFonts w:ascii="楷体" w:hAnsi="楷体" w:eastAsia="楷体" w:cs="楷体"/>
          <w:b/>
          <w:bCs/>
          <w:sz w:val="28"/>
          <w:szCs w:val="28"/>
        </w:rPr>
      </w:pPr>
      <w:r>
        <w:rPr>
          <w:rFonts w:hint="eastAsia" w:ascii="楷体" w:hAnsi="楷体" w:eastAsia="楷体" w:cs="楷体"/>
          <w:b/>
          <w:bCs/>
          <w:sz w:val="28"/>
          <w:szCs w:val="28"/>
        </w:rPr>
        <w:t>评标小组全体成员签字/日期：</w:t>
      </w:r>
    </w:p>
    <w:p>
      <w:pPr>
        <w:spacing w:line="276" w:lineRule="auto"/>
        <w:rPr>
          <w:rFonts w:ascii="楷体" w:hAnsi="楷体" w:eastAsia="楷体" w:cs="楷体"/>
          <w:b/>
          <w:bCs/>
          <w:sz w:val="28"/>
          <w:szCs w:val="28"/>
        </w:rPr>
      </w:pPr>
    </w:p>
    <w:p>
      <w:pPr>
        <w:spacing w:line="276" w:lineRule="auto"/>
        <w:rPr>
          <w:rFonts w:ascii="楷体" w:hAnsi="楷体" w:eastAsia="楷体" w:cs="楷体"/>
          <w:b/>
          <w:bCs/>
          <w:sz w:val="28"/>
          <w:szCs w:val="28"/>
        </w:rPr>
      </w:pPr>
      <w:r>
        <w:rPr>
          <w:rFonts w:hint="eastAsia" w:ascii="楷体" w:hAnsi="楷体" w:eastAsia="楷体" w:cs="楷体"/>
          <w:b/>
          <w:bCs/>
          <w:sz w:val="28"/>
          <w:szCs w:val="28"/>
        </w:rPr>
        <w:t>监督人员签字/日期：</w:t>
      </w:r>
    </w:p>
    <w:p>
      <w:pPr>
        <w:rPr>
          <w:rFonts w:asciiTheme="minorEastAsia" w:hAnsiTheme="minorEastAsia" w:cstheme="minorEastAsia"/>
        </w:rPr>
      </w:pPr>
    </w:p>
    <w:p>
      <w:pPr>
        <w:widowControl/>
        <w:jc w:val="left"/>
        <w:rPr>
          <w:rFonts w:asciiTheme="minorEastAsia" w:hAnsiTheme="minorEastAsia" w:cstheme="minorEastAsia"/>
          <w:sz w:val="32"/>
          <w:szCs w:val="32"/>
        </w:rPr>
      </w:pPr>
      <w:r>
        <w:rPr>
          <w:rFonts w:asciiTheme="minorEastAsia" w:hAnsiTheme="minorEastAsia" w:cstheme="minorEastAsia"/>
          <w:sz w:val="32"/>
          <w:szCs w:val="32"/>
        </w:rPr>
        <w:br w:type="page"/>
      </w:r>
    </w:p>
    <w:p>
      <w:pPr>
        <w:snapToGrid w:val="0"/>
        <w:spacing w:line="560" w:lineRule="exact"/>
        <w:jc w:val="center"/>
        <w:rPr>
          <w:rFonts w:ascii="黑体" w:hAnsi="黑体" w:eastAsia="黑体" w:cs="仿宋_GB2312"/>
          <w:bCs/>
          <w:kern w:val="28"/>
          <w:sz w:val="32"/>
          <w:szCs w:val="32"/>
        </w:rPr>
      </w:pPr>
      <w:r>
        <w:rPr>
          <w:rFonts w:hint="eastAsia" w:ascii="黑体" w:hAnsi="黑体" w:eastAsia="黑体" w:cs="仿宋_GB2312"/>
          <w:bCs/>
          <w:kern w:val="28"/>
          <w:sz w:val="32"/>
          <w:szCs w:val="32"/>
        </w:rPr>
        <w:t>湖南城陵矶临港高新产业园宿舍家具采购及安装项目</w:t>
      </w:r>
    </w:p>
    <w:p>
      <w:pPr>
        <w:snapToGrid w:val="0"/>
        <w:spacing w:line="560" w:lineRule="exact"/>
        <w:jc w:val="center"/>
        <w:rPr>
          <w:rFonts w:ascii="黑体" w:hAnsi="黑体" w:eastAsia="黑体" w:cs="仿宋_GB2312"/>
          <w:bCs/>
          <w:kern w:val="28"/>
          <w:sz w:val="32"/>
          <w:szCs w:val="32"/>
        </w:rPr>
      </w:pPr>
      <w:r>
        <w:rPr>
          <w:rFonts w:hint="eastAsia" w:ascii="黑体" w:hAnsi="黑体" w:eastAsia="黑体" w:cs="仿宋_GB2312"/>
          <w:bCs/>
          <w:kern w:val="28"/>
          <w:sz w:val="32"/>
          <w:szCs w:val="32"/>
        </w:rPr>
        <w:t>投标人签到表</w:t>
      </w:r>
    </w:p>
    <w:p>
      <w:pPr>
        <w:pStyle w:val="6"/>
      </w:pPr>
    </w:p>
    <w:p>
      <w:pPr>
        <w:jc w:val="left"/>
        <w:rPr>
          <w:rFonts w:ascii="仿宋_GB2312" w:hAnsi="宋体" w:eastAsia="仿宋_GB2312"/>
          <w:sz w:val="30"/>
          <w:szCs w:val="30"/>
        </w:rPr>
      </w:pPr>
      <w:r>
        <w:rPr>
          <w:rFonts w:hint="eastAsia" w:ascii="仿宋_GB2312" w:hAnsi="宋体" w:eastAsia="仿宋_GB2312"/>
          <w:sz w:val="30"/>
          <w:szCs w:val="30"/>
        </w:rPr>
        <w:t>地点：                                202</w:t>
      </w:r>
      <w:r>
        <w:rPr>
          <w:rFonts w:hint="eastAsia" w:ascii="仿宋_GB2312" w:hAnsi="宋体" w:eastAsia="仿宋_GB2312"/>
          <w:sz w:val="30"/>
          <w:szCs w:val="30"/>
          <w:lang w:val="en-US" w:eastAsia="zh-CN"/>
        </w:rPr>
        <w:t>4</w:t>
      </w:r>
      <w:r>
        <w:rPr>
          <w:rFonts w:hint="eastAsia" w:ascii="仿宋_GB2312" w:hAnsi="宋体" w:eastAsia="仿宋_GB2312"/>
          <w:sz w:val="30"/>
          <w:szCs w:val="30"/>
        </w:rPr>
        <w:t xml:space="preserve">年   月   日 </w:t>
      </w:r>
    </w:p>
    <w:tbl>
      <w:tblPr>
        <w:tblStyle w:val="12"/>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9"/>
        <w:gridCol w:w="5034"/>
        <w:gridCol w:w="1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599" w:type="dxa"/>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姓   名</w:t>
            </w:r>
          </w:p>
        </w:tc>
        <w:tc>
          <w:tcPr>
            <w:tcW w:w="5034" w:type="dxa"/>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单   位</w:t>
            </w:r>
          </w:p>
        </w:tc>
        <w:tc>
          <w:tcPr>
            <w:tcW w:w="1887" w:type="dxa"/>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599" w:type="dxa"/>
            <w:vAlign w:val="center"/>
          </w:tcPr>
          <w:p>
            <w:pPr>
              <w:jc w:val="center"/>
              <w:rPr>
                <w:rFonts w:ascii="宋体" w:hAnsi="宋体"/>
                <w:sz w:val="30"/>
                <w:szCs w:val="30"/>
              </w:rPr>
            </w:pPr>
          </w:p>
        </w:tc>
        <w:tc>
          <w:tcPr>
            <w:tcW w:w="5034" w:type="dxa"/>
            <w:vAlign w:val="center"/>
          </w:tcPr>
          <w:p>
            <w:pPr>
              <w:jc w:val="center"/>
              <w:rPr>
                <w:rFonts w:ascii="宋体" w:hAnsi="宋体"/>
                <w:sz w:val="30"/>
                <w:szCs w:val="30"/>
              </w:rPr>
            </w:pPr>
          </w:p>
        </w:tc>
        <w:tc>
          <w:tcPr>
            <w:tcW w:w="1887" w:type="dxa"/>
            <w:vAlign w:val="center"/>
          </w:tcPr>
          <w:p>
            <w:pPr>
              <w:jc w:val="center"/>
              <w:rPr>
                <w:rFonts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599" w:type="dxa"/>
            <w:vAlign w:val="center"/>
          </w:tcPr>
          <w:p>
            <w:pPr>
              <w:jc w:val="center"/>
              <w:rPr>
                <w:rFonts w:ascii="宋体" w:hAnsi="宋体"/>
                <w:sz w:val="30"/>
                <w:szCs w:val="30"/>
              </w:rPr>
            </w:pPr>
          </w:p>
        </w:tc>
        <w:tc>
          <w:tcPr>
            <w:tcW w:w="5034" w:type="dxa"/>
            <w:vAlign w:val="center"/>
          </w:tcPr>
          <w:p>
            <w:pPr>
              <w:jc w:val="center"/>
              <w:rPr>
                <w:rFonts w:ascii="宋体" w:hAnsi="宋体"/>
                <w:sz w:val="30"/>
                <w:szCs w:val="30"/>
              </w:rPr>
            </w:pPr>
          </w:p>
        </w:tc>
        <w:tc>
          <w:tcPr>
            <w:tcW w:w="1887" w:type="dxa"/>
            <w:vAlign w:val="center"/>
          </w:tcPr>
          <w:p>
            <w:pPr>
              <w:jc w:val="center"/>
              <w:rPr>
                <w:rFonts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599" w:type="dxa"/>
            <w:vAlign w:val="center"/>
          </w:tcPr>
          <w:p>
            <w:pPr>
              <w:jc w:val="center"/>
              <w:rPr>
                <w:rFonts w:ascii="宋体" w:hAnsi="宋体"/>
                <w:sz w:val="30"/>
                <w:szCs w:val="30"/>
              </w:rPr>
            </w:pPr>
          </w:p>
        </w:tc>
        <w:tc>
          <w:tcPr>
            <w:tcW w:w="5034" w:type="dxa"/>
            <w:vAlign w:val="center"/>
          </w:tcPr>
          <w:p>
            <w:pPr>
              <w:tabs>
                <w:tab w:val="left" w:pos="3790"/>
              </w:tabs>
              <w:jc w:val="center"/>
              <w:rPr>
                <w:rFonts w:ascii="宋体" w:hAnsi="宋体"/>
                <w:sz w:val="30"/>
                <w:szCs w:val="30"/>
              </w:rPr>
            </w:pPr>
          </w:p>
        </w:tc>
        <w:tc>
          <w:tcPr>
            <w:tcW w:w="1887" w:type="dxa"/>
            <w:vAlign w:val="center"/>
          </w:tcPr>
          <w:p>
            <w:pPr>
              <w:jc w:val="center"/>
              <w:rPr>
                <w:rFonts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599" w:type="dxa"/>
            <w:vAlign w:val="center"/>
          </w:tcPr>
          <w:p>
            <w:pPr>
              <w:jc w:val="center"/>
              <w:rPr>
                <w:rFonts w:ascii="宋体" w:hAnsi="宋体"/>
                <w:sz w:val="30"/>
                <w:szCs w:val="30"/>
              </w:rPr>
            </w:pPr>
          </w:p>
        </w:tc>
        <w:tc>
          <w:tcPr>
            <w:tcW w:w="5034" w:type="dxa"/>
            <w:vAlign w:val="center"/>
          </w:tcPr>
          <w:p>
            <w:pPr>
              <w:jc w:val="center"/>
              <w:rPr>
                <w:rFonts w:ascii="宋体" w:hAnsi="宋体"/>
                <w:sz w:val="30"/>
                <w:szCs w:val="30"/>
              </w:rPr>
            </w:pPr>
          </w:p>
        </w:tc>
        <w:tc>
          <w:tcPr>
            <w:tcW w:w="1887" w:type="dxa"/>
            <w:vAlign w:val="center"/>
          </w:tcPr>
          <w:p>
            <w:pPr>
              <w:jc w:val="center"/>
              <w:rPr>
                <w:rFonts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599" w:type="dxa"/>
            <w:vAlign w:val="center"/>
          </w:tcPr>
          <w:p>
            <w:pPr>
              <w:jc w:val="center"/>
              <w:rPr>
                <w:rFonts w:ascii="宋体" w:hAnsi="宋体"/>
                <w:sz w:val="30"/>
                <w:szCs w:val="30"/>
              </w:rPr>
            </w:pPr>
          </w:p>
        </w:tc>
        <w:tc>
          <w:tcPr>
            <w:tcW w:w="5034" w:type="dxa"/>
            <w:vAlign w:val="center"/>
          </w:tcPr>
          <w:p>
            <w:pPr>
              <w:jc w:val="center"/>
              <w:rPr>
                <w:rFonts w:ascii="宋体" w:hAnsi="宋体"/>
                <w:sz w:val="30"/>
                <w:szCs w:val="30"/>
              </w:rPr>
            </w:pPr>
          </w:p>
        </w:tc>
        <w:tc>
          <w:tcPr>
            <w:tcW w:w="1887" w:type="dxa"/>
            <w:vAlign w:val="center"/>
          </w:tcPr>
          <w:p>
            <w:pPr>
              <w:jc w:val="center"/>
              <w:rPr>
                <w:rFonts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599" w:type="dxa"/>
            <w:vAlign w:val="center"/>
          </w:tcPr>
          <w:p>
            <w:pPr>
              <w:jc w:val="center"/>
              <w:rPr>
                <w:rFonts w:ascii="宋体" w:hAnsi="宋体"/>
                <w:sz w:val="30"/>
                <w:szCs w:val="30"/>
              </w:rPr>
            </w:pPr>
          </w:p>
        </w:tc>
        <w:tc>
          <w:tcPr>
            <w:tcW w:w="5034" w:type="dxa"/>
            <w:vAlign w:val="center"/>
          </w:tcPr>
          <w:p>
            <w:pPr>
              <w:jc w:val="center"/>
              <w:rPr>
                <w:rFonts w:ascii="宋体" w:hAnsi="宋体"/>
                <w:sz w:val="30"/>
                <w:szCs w:val="30"/>
              </w:rPr>
            </w:pPr>
          </w:p>
        </w:tc>
        <w:tc>
          <w:tcPr>
            <w:tcW w:w="1887" w:type="dxa"/>
            <w:vAlign w:val="center"/>
          </w:tcPr>
          <w:p>
            <w:pPr>
              <w:jc w:val="center"/>
              <w:rPr>
                <w:rFonts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599" w:type="dxa"/>
            <w:vAlign w:val="center"/>
          </w:tcPr>
          <w:p>
            <w:pPr>
              <w:jc w:val="center"/>
              <w:rPr>
                <w:rFonts w:ascii="宋体" w:hAnsi="宋体"/>
                <w:sz w:val="30"/>
                <w:szCs w:val="30"/>
              </w:rPr>
            </w:pPr>
          </w:p>
        </w:tc>
        <w:tc>
          <w:tcPr>
            <w:tcW w:w="5034" w:type="dxa"/>
            <w:vAlign w:val="center"/>
          </w:tcPr>
          <w:p>
            <w:pPr>
              <w:jc w:val="center"/>
              <w:rPr>
                <w:rFonts w:ascii="宋体" w:hAnsi="宋体"/>
                <w:sz w:val="30"/>
                <w:szCs w:val="30"/>
              </w:rPr>
            </w:pPr>
          </w:p>
        </w:tc>
        <w:tc>
          <w:tcPr>
            <w:tcW w:w="1887" w:type="dxa"/>
            <w:vAlign w:val="center"/>
          </w:tcPr>
          <w:p>
            <w:pPr>
              <w:jc w:val="center"/>
              <w:rPr>
                <w:rFonts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599" w:type="dxa"/>
            <w:vAlign w:val="center"/>
          </w:tcPr>
          <w:p>
            <w:pPr>
              <w:jc w:val="center"/>
              <w:rPr>
                <w:rFonts w:ascii="宋体" w:hAnsi="宋体"/>
                <w:sz w:val="30"/>
                <w:szCs w:val="30"/>
              </w:rPr>
            </w:pPr>
          </w:p>
        </w:tc>
        <w:tc>
          <w:tcPr>
            <w:tcW w:w="5034" w:type="dxa"/>
            <w:vAlign w:val="center"/>
          </w:tcPr>
          <w:p>
            <w:pPr>
              <w:jc w:val="center"/>
              <w:rPr>
                <w:rFonts w:ascii="宋体" w:hAnsi="宋体"/>
                <w:sz w:val="30"/>
                <w:szCs w:val="30"/>
              </w:rPr>
            </w:pPr>
          </w:p>
        </w:tc>
        <w:tc>
          <w:tcPr>
            <w:tcW w:w="1887" w:type="dxa"/>
            <w:vAlign w:val="center"/>
          </w:tcPr>
          <w:p>
            <w:pPr>
              <w:jc w:val="center"/>
              <w:rPr>
                <w:rFonts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599" w:type="dxa"/>
            <w:vAlign w:val="center"/>
          </w:tcPr>
          <w:p>
            <w:pPr>
              <w:jc w:val="center"/>
              <w:rPr>
                <w:rFonts w:ascii="宋体" w:hAnsi="宋体"/>
                <w:sz w:val="30"/>
                <w:szCs w:val="30"/>
              </w:rPr>
            </w:pPr>
          </w:p>
        </w:tc>
        <w:tc>
          <w:tcPr>
            <w:tcW w:w="5034" w:type="dxa"/>
            <w:vAlign w:val="center"/>
          </w:tcPr>
          <w:p>
            <w:pPr>
              <w:jc w:val="center"/>
              <w:rPr>
                <w:rFonts w:ascii="宋体" w:hAnsi="宋体"/>
                <w:sz w:val="30"/>
                <w:szCs w:val="30"/>
              </w:rPr>
            </w:pPr>
          </w:p>
        </w:tc>
        <w:tc>
          <w:tcPr>
            <w:tcW w:w="1887" w:type="dxa"/>
            <w:vAlign w:val="center"/>
          </w:tcPr>
          <w:p>
            <w:pPr>
              <w:jc w:val="center"/>
              <w:rPr>
                <w:rFonts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599" w:type="dxa"/>
            <w:vAlign w:val="center"/>
          </w:tcPr>
          <w:p>
            <w:pPr>
              <w:jc w:val="center"/>
              <w:rPr>
                <w:rFonts w:ascii="宋体" w:hAnsi="宋体"/>
                <w:sz w:val="30"/>
                <w:szCs w:val="30"/>
              </w:rPr>
            </w:pPr>
          </w:p>
        </w:tc>
        <w:tc>
          <w:tcPr>
            <w:tcW w:w="5034" w:type="dxa"/>
            <w:vAlign w:val="center"/>
          </w:tcPr>
          <w:p>
            <w:pPr>
              <w:jc w:val="center"/>
              <w:rPr>
                <w:rFonts w:ascii="宋体" w:hAnsi="宋体"/>
                <w:sz w:val="30"/>
                <w:szCs w:val="30"/>
              </w:rPr>
            </w:pPr>
          </w:p>
        </w:tc>
        <w:tc>
          <w:tcPr>
            <w:tcW w:w="1887" w:type="dxa"/>
            <w:vAlign w:val="center"/>
          </w:tcPr>
          <w:p>
            <w:pPr>
              <w:jc w:val="center"/>
              <w:rPr>
                <w:rFonts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599" w:type="dxa"/>
            <w:vAlign w:val="center"/>
          </w:tcPr>
          <w:p>
            <w:pPr>
              <w:jc w:val="center"/>
              <w:rPr>
                <w:rFonts w:ascii="宋体" w:hAnsi="宋体"/>
                <w:sz w:val="30"/>
                <w:szCs w:val="30"/>
              </w:rPr>
            </w:pPr>
          </w:p>
        </w:tc>
        <w:tc>
          <w:tcPr>
            <w:tcW w:w="5034" w:type="dxa"/>
            <w:vAlign w:val="center"/>
          </w:tcPr>
          <w:p>
            <w:pPr>
              <w:jc w:val="center"/>
              <w:rPr>
                <w:rFonts w:ascii="宋体" w:hAnsi="宋体"/>
                <w:sz w:val="30"/>
                <w:szCs w:val="30"/>
              </w:rPr>
            </w:pPr>
          </w:p>
        </w:tc>
        <w:tc>
          <w:tcPr>
            <w:tcW w:w="1887" w:type="dxa"/>
            <w:vAlign w:val="center"/>
          </w:tcPr>
          <w:p>
            <w:pPr>
              <w:jc w:val="center"/>
              <w:rPr>
                <w:rFonts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599" w:type="dxa"/>
            <w:vAlign w:val="center"/>
          </w:tcPr>
          <w:p>
            <w:pPr>
              <w:jc w:val="center"/>
              <w:rPr>
                <w:rFonts w:ascii="宋体" w:hAnsi="宋体"/>
                <w:sz w:val="30"/>
                <w:szCs w:val="30"/>
              </w:rPr>
            </w:pPr>
          </w:p>
        </w:tc>
        <w:tc>
          <w:tcPr>
            <w:tcW w:w="5034" w:type="dxa"/>
            <w:vAlign w:val="center"/>
          </w:tcPr>
          <w:p>
            <w:pPr>
              <w:jc w:val="center"/>
              <w:rPr>
                <w:rFonts w:ascii="宋体" w:hAnsi="宋体"/>
                <w:sz w:val="30"/>
                <w:szCs w:val="30"/>
              </w:rPr>
            </w:pPr>
          </w:p>
        </w:tc>
        <w:tc>
          <w:tcPr>
            <w:tcW w:w="1887" w:type="dxa"/>
            <w:vAlign w:val="center"/>
          </w:tcPr>
          <w:p>
            <w:pPr>
              <w:jc w:val="center"/>
              <w:rPr>
                <w:rFonts w:ascii="宋体" w:hAnsi="宋体"/>
                <w:sz w:val="30"/>
                <w:szCs w:val="30"/>
              </w:rPr>
            </w:pPr>
          </w:p>
        </w:tc>
      </w:tr>
    </w:tbl>
    <w:p>
      <w:pPr>
        <w:pStyle w:val="11"/>
        <w:ind w:firstLine="0" w:firstLineChars="0"/>
        <w:jc w:val="left"/>
        <w:rPr>
          <w:rFonts w:asciiTheme="minorEastAsia" w:hAnsiTheme="minorEastAsia" w:cstheme="minorEastAsia"/>
          <w:bCs w:val="0"/>
          <w:color w:val="auto"/>
          <w:kern w:val="2"/>
          <w:sz w:val="28"/>
          <w:szCs w:val="28"/>
        </w:rPr>
      </w:pPr>
    </w:p>
    <w:p>
      <w:pPr>
        <w:pStyle w:val="11"/>
        <w:ind w:firstLine="0" w:firstLineChars="0"/>
        <w:jc w:val="left"/>
        <w:rPr>
          <w:rFonts w:asciiTheme="minorEastAsia" w:hAnsiTheme="minorEastAsia" w:cstheme="minorEastAsia"/>
          <w:bCs w:val="0"/>
          <w:color w:val="auto"/>
          <w:kern w:val="2"/>
          <w:sz w:val="28"/>
          <w:szCs w:val="28"/>
        </w:rPr>
      </w:pPr>
    </w:p>
    <w:p>
      <w:pPr>
        <w:pStyle w:val="11"/>
        <w:ind w:firstLine="0" w:firstLineChars="0"/>
        <w:jc w:val="left"/>
        <w:rPr>
          <w:rFonts w:asciiTheme="minorEastAsia" w:hAnsiTheme="minorEastAsia" w:cstheme="minorEastAsia"/>
          <w:bCs w:val="0"/>
          <w:color w:val="auto"/>
          <w:kern w:val="2"/>
          <w:sz w:val="28"/>
          <w:szCs w:val="28"/>
        </w:rPr>
      </w:pPr>
    </w:p>
    <w:p>
      <w:pPr>
        <w:pStyle w:val="11"/>
        <w:ind w:firstLine="0" w:firstLineChars="0"/>
        <w:jc w:val="left"/>
        <w:rPr>
          <w:rFonts w:asciiTheme="minorEastAsia" w:hAnsiTheme="minorEastAsia" w:cstheme="minorEastAsia"/>
          <w:bCs w:val="0"/>
          <w:color w:val="auto"/>
          <w:kern w:val="2"/>
          <w:sz w:val="28"/>
          <w:szCs w:val="28"/>
        </w:rPr>
      </w:pPr>
    </w:p>
    <w:p>
      <w:pPr>
        <w:snapToGrid w:val="0"/>
        <w:spacing w:line="560" w:lineRule="exact"/>
        <w:jc w:val="center"/>
        <w:rPr>
          <w:rFonts w:ascii="黑体" w:hAnsi="黑体" w:eastAsia="黑体" w:cs="仿宋_GB2312"/>
          <w:bCs/>
          <w:kern w:val="28"/>
          <w:sz w:val="32"/>
          <w:szCs w:val="32"/>
        </w:rPr>
      </w:pPr>
      <w:r>
        <w:rPr>
          <w:rFonts w:hint="eastAsia" w:ascii="黑体" w:hAnsi="黑体" w:eastAsia="黑体" w:cs="仿宋_GB2312"/>
          <w:bCs/>
          <w:kern w:val="28"/>
          <w:sz w:val="32"/>
          <w:szCs w:val="32"/>
        </w:rPr>
        <w:t>湖南城陵矶临港高新产业园宿舍家具采购及安装项目</w:t>
      </w:r>
    </w:p>
    <w:p>
      <w:pPr>
        <w:snapToGrid w:val="0"/>
        <w:spacing w:line="560" w:lineRule="exact"/>
        <w:jc w:val="center"/>
        <w:rPr>
          <w:rFonts w:ascii="黑体" w:hAnsi="黑体" w:eastAsia="黑体" w:cs="仿宋_GB2312"/>
          <w:bCs/>
          <w:kern w:val="28"/>
          <w:sz w:val="32"/>
          <w:szCs w:val="32"/>
        </w:rPr>
      </w:pPr>
      <w:r>
        <w:rPr>
          <w:rFonts w:hint="eastAsia" w:ascii="黑体" w:hAnsi="黑体" w:eastAsia="黑体" w:cs="仿宋_GB2312"/>
          <w:bCs/>
          <w:kern w:val="28"/>
          <w:sz w:val="32"/>
          <w:szCs w:val="32"/>
        </w:rPr>
        <w:t>评标小组签到表</w:t>
      </w:r>
    </w:p>
    <w:p>
      <w:pPr>
        <w:pStyle w:val="6"/>
      </w:pPr>
    </w:p>
    <w:p>
      <w:pPr>
        <w:jc w:val="left"/>
        <w:rPr>
          <w:rFonts w:ascii="仿宋_GB2312" w:hAnsi="宋体" w:eastAsia="仿宋_GB2312"/>
          <w:sz w:val="30"/>
          <w:szCs w:val="30"/>
        </w:rPr>
      </w:pPr>
      <w:r>
        <w:rPr>
          <w:rFonts w:hint="eastAsia" w:ascii="仿宋_GB2312" w:hAnsi="宋体" w:eastAsia="仿宋_GB2312"/>
          <w:sz w:val="30"/>
          <w:szCs w:val="30"/>
        </w:rPr>
        <w:t>地点：                                202</w:t>
      </w:r>
      <w:r>
        <w:rPr>
          <w:rFonts w:hint="eastAsia" w:ascii="仿宋_GB2312" w:hAnsi="宋体" w:eastAsia="仿宋_GB2312"/>
          <w:sz w:val="30"/>
          <w:szCs w:val="30"/>
          <w:lang w:val="en-US" w:eastAsia="zh-CN"/>
        </w:rPr>
        <w:t>4</w:t>
      </w:r>
      <w:r>
        <w:rPr>
          <w:rFonts w:hint="eastAsia" w:ascii="仿宋_GB2312" w:hAnsi="宋体" w:eastAsia="仿宋_GB2312"/>
          <w:sz w:val="30"/>
          <w:szCs w:val="30"/>
        </w:rPr>
        <w:t xml:space="preserve">年   月   日 </w:t>
      </w:r>
    </w:p>
    <w:tbl>
      <w:tblPr>
        <w:tblStyle w:val="12"/>
        <w:tblW w:w="8661"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6"/>
        <w:gridCol w:w="4440"/>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956" w:type="dxa"/>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姓   名</w:t>
            </w:r>
          </w:p>
        </w:tc>
        <w:tc>
          <w:tcPr>
            <w:tcW w:w="4440" w:type="dxa"/>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部 门</w:t>
            </w:r>
          </w:p>
        </w:tc>
        <w:tc>
          <w:tcPr>
            <w:tcW w:w="2265" w:type="dxa"/>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956" w:type="dxa"/>
            <w:vAlign w:val="center"/>
          </w:tcPr>
          <w:p>
            <w:pPr>
              <w:jc w:val="center"/>
              <w:rPr>
                <w:rFonts w:ascii="宋体" w:hAnsi="宋体"/>
                <w:sz w:val="30"/>
                <w:szCs w:val="30"/>
              </w:rPr>
            </w:pPr>
          </w:p>
        </w:tc>
        <w:tc>
          <w:tcPr>
            <w:tcW w:w="4440" w:type="dxa"/>
            <w:vAlign w:val="center"/>
          </w:tcPr>
          <w:p>
            <w:pPr>
              <w:jc w:val="center"/>
              <w:rPr>
                <w:rFonts w:ascii="宋体" w:hAnsi="宋体"/>
                <w:sz w:val="30"/>
                <w:szCs w:val="30"/>
              </w:rPr>
            </w:pPr>
          </w:p>
        </w:tc>
        <w:tc>
          <w:tcPr>
            <w:tcW w:w="2265" w:type="dxa"/>
            <w:vAlign w:val="center"/>
          </w:tcPr>
          <w:p>
            <w:pPr>
              <w:jc w:val="center"/>
              <w:rPr>
                <w:rFonts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956" w:type="dxa"/>
            <w:vAlign w:val="center"/>
          </w:tcPr>
          <w:p>
            <w:pPr>
              <w:jc w:val="center"/>
              <w:rPr>
                <w:rFonts w:ascii="宋体" w:hAnsi="宋体"/>
                <w:sz w:val="30"/>
                <w:szCs w:val="30"/>
              </w:rPr>
            </w:pPr>
          </w:p>
        </w:tc>
        <w:tc>
          <w:tcPr>
            <w:tcW w:w="4440" w:type="dxa"/>
            <w:vAlign w:val="center"/>
          </w:tcPr>
          <w:p>
            <w:pPr>
              <w:jc w:val="center"/>
              <w:rPr>
                <w:rFonts w:ascii="宋体" w:hAnsi="宋体"/>
                <w:sz w:val="30"/>
                <w:szCs w:val="30"/>
              </w:rPr>
            </w:pPr>
          </w:p>
        </w:tc>
        <w:tc>
          <w:tcPr>
            <w:tcW w:w="2265" w:type="dxa"/>
            <w:vAlign w:val="center"/>
          </w:tcPr>
          <w:p>
            <w:pPr>
              <w:jc w:val="center"/>
              <w:rPr>
                <w:rFonts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956" w:type="dxa"/>
            <w:vAlign w:val="center"/>
          </w:tcPr>
          <w:p>
            <w:pPr>
              <w:jc w:val="center"/>
              <w:rPr>
                <w:rFonts w:ascii="宋体" w:hAnsi="宋体"/>
                <w:sz w:val="30"/>
                <w:szCs w:val="30"/>
              </w:rPr>
            </w:pPr>
          </w:p>
        </w:tc>
        <w:tc>
          <w:tcPr>
            <w:tcW w:w="4440" w:type="dxa"/>
            <w:vAlign w:val="center"/>
          </w:tcPr>
          <w:p>
            <w:pPr>
              <w:tabs>
                <w:tab w:val="left" w:pos="3790"/>
              </w:tabs>
              <w:jc w:val="center"/>
              <w:rPr>
                <w:rFonts w:ascii="宋体" w:hAnsi="宋体"/>
                <w:sz w:val="30"/>
                <w:szCs w:val="30"/>
              </w:rPr>
            </w:pPr>
          </w:p>
        </w:tc>
        <w:tc>
          <w:tcPr>
            <w:tcW w:w="2265" w:type="dxa"/>
            <w:vAlign w:val="center"/>
          </w:tcPr>
          <w:p>
            <w:pPr>
              <w:jc w:val="center"/>
              <w:rPr>
                <w:rFonts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956" w:type="dxa"/>
            <w:vAlign w:val="center"/>
          </w:tcPr>
          <w:p>
            <w:pPr>
              <w:jc w:val="center"/>
              <w:rPr>
                <w:rFonts w:ascii="宋体" w:hAnsi="宋体"/>
                <w:sz w:val="30"/>
                <w:szCs w:val="30"/>
              </w:rPr>
            </w:pPr>
          </w:p>
        </w:tc>
        <w:tc>
          <w:tcPr>
            <w:tcW w:w="4440" w:type="dxa"/>
            <w:vAlign w:val="center"/>
          </w:tcPr>
          <w:p>
            <w:pPr>
              <w:jc w:val="center"/>
              <w:rPr>
                <w:rFonts w:ascii="宋体" w:hAnsi="宋体"/>
                <w:sz w:val="30"/>
                <w:szCs w:val="30"/>
              </w:rPr>
            </w:pPr>
          </w:p>
        </w:tc>
        <w:tc>
          <w:tcPr>
            <w:tcW w:w="2265" w:type="dxa"/>
            <w:vAlign w:val="center"/>
          </w:tcPr>
          <w:p>
            <w:pPr>
              <w:jc w:val="center"/>
              <w:rPr>
                <w:rFonts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956" w:type="dxa"/>
            <w:vAlign w:val="center"/>
          </w:tcPr>
          <w:p>
            <w:pPr>
              <w:jc w:val="center"/>
              <w:rPr>
                <w:rFonts w:ascii="宋体" w:hAnsi="宋体"/>
                <w:sz w:val="30"/>
                <w:szCs w:val="30"/>
              </w:rPr>
            </w:pPr>
          </w:p>
        </w:tc>
        <w:tc>
          <w:tcPr>
            <w:tcW w:w="4440" w:type="dxa"/>
            <w:vAlign w:val="center"/>
          </w:tcPr>
          <w:p>
            <w:pPr>
              <w:jc w:val="center"/>
              <w:rPr>
                <w:rFonts w:ascii="宋体" w:hAnsi="宋体"/>
                <w:sz w:val="30"/>
                <w:szCs w:val="30"/>
              </w:rPr>
            </w:pPr>
          </w:p>
        </w:tc>
        <w:tc>
          <w:tcPr>
            <w:tcW w:w="2265" w:type="dxa"/>
            <w:vAlign w:val="center"/>
          </w:tcPr>
          <w:p>
            <w:pPr>
              <w:jc w:val="center"/>
              <w:rPr>
                <w:rFonts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956" w:type="dxa"/>
            <w:vAlign w:val="center"/>
          </w:tcPr>
          <w:p>
            <w:pPr>
              <w:jc w:val="center"/>
              <w:rPr>
                <w:rFonts w:ascii="宋体" w:hAnsi="宋体"/>
                <w:sz w:val="30"/>
                <w:szCs w:val="30"/>
              </w:rPr>
            </w:pPr>
          </w:p>
        </w:tc>
        <w:tc>
          <w:tcPr>
            <w:tcW w:w="4440" w:type="dxa"/>
            <w:vAlign w:val="center"/>
          </w:tcPr>
          <w:p>
            <w:pPr>
              <w:jc w:val="center"/>
              <w:rPr>
                <w:rFonts w:ascii="宋体" w:hAnsi="宋体"/>
                <w:sz w:val="30"/>
                <w:szCs w:val="30"/>
              </w:rPr>
            </w:pPr>
          </w:p>
        </w:tc>
        <w:tc>
          <w:tcPr>
            <w:tcW w:w="2265" w:type="dxa"/>
            <w:vAlign w:val="center"/>
          </w:tcPr>
          <w:p>
            <w:pPr>
              <w:jc w:val="center"/>
              <w:rPr>
                <w:rFonts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956" w:type="dxa"/>
            <w:vAlign w:val="center"/>
          </w:tcPr>
          <w:p>
            <w:pPr>
              <w:jc w:val="center"/>
              <w:rPr>
                <w:rFonts w:ascii="宋体" w:hAnsi="宋体"/>
                <w:sz w:val="30"/>
                <w:szCs w:val="30"/>
              </w:rPr>
            </w:pPr>
          </w:p>
        </w:tc>
        <w:tc>
          <w:tcPr>
            <w:tcW w:w="4440" w:type="dxa"/>
            <w:vAlign w:val="center"/>
          </w:tcPr>
          <w:p>
            <w:pPr>
              <w:jc w:val="center"/>
              <w:rPr>
                <w:rFonts w:ascii="宋体" w:hAnsi="宋体"/>
                <w:sz w:val="30"/>
                <w:szCs w:val="30"/>
              </w:rPr>
            </w:pPr>
          </w:p>
        </w:tc>
        <w:tc>
          <w:tcPr>
            <w:tcW w:w="2265" w:type="dxa"/>
            <w:vAlign w:val="center"/>
          </w:tcPr>
          <w:p>
            <w:pPr>
              <w:jc w:val="center"/>
              <w:rPr>
                <w:rFonts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956" w:type="dxa"/>
            <w:vAlign w:val="center"/>
          </w:tcPr>
          <w:p>
            <w:pPr>
              <w:jc w:val="center"/>
              <w:rPr>
                <w:rFonts w:ascii="宋体" w:hAnsi="宋体"/>
                <w:sz w:val="30"/>
                <w:szCs w:val="30"/>
              </w:rPr>
            </w:pPr>
          </w:p>
        </w:tc>
        <w:tc>
          <w:tcPr>
            <w:tcW w:w="4440" w:type="dxa"/>
            <w:vAlign w:val="center"/>
          </w:tcPr>
          <w:p>
            <w:pPr>
              <w:jc w:val="center"/>
              <w:rPr>
                <w:rFonts w:ascii="宋体" w:hAnsi="宋体"/>
                <w:sz w:val="30"/>
                <w:szCs w:val="30"/>
              </w:rPr>
            </w:pPr>
          </w:p>
        </w:tc>
        <w:tc>
          <w:tcPr>
            <w:tcW w:w="2265" w:type="dxa"/>
            <w:vAlign w:val="center"/>
          </w:tcPr>
          <w:p>
            <w:pPr>
              <w:jc w:val="center"/>
              <w:rPr>
                <w:rFonts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956" w:type="dxa"/>
            <w:vAlign w:val="center"/>
          </w:tcPr>
          <w:p>
            <w:pPr>
              <w:jc w:val="center"/>
              <w:rPr>
                <w:rFonts w:ascii="宋体" w:hAnsi="宋体"/>
                <w:sz w:val="30"/>
                <w:szCs w:val="30"/>
              </w:rPr>
            </w:pPr>
          </w:p>
        </w:tc>
        <w:tc>
          <w:tcPr>
            <w:tcW w:w="4440" w:type="dxa"/>
            <w:vAlign w:val="center"/>
          </w:tcPr>
          <w:p>
            <w:pPr>
              <w:jc w:val="center"/>
              <w:rPr>
                <w:rFonts w:ascii="宋体" w:hAnsi="宋体"/>
                <w:sz w:val="30"/>
                <w:szCs w:val="30"/>
              </w:rPr>
            </w:pPr>
          </w:p>
        </w:tc>
        <w:tc>
          <w:tcPr>
            <w:tcW w:w="2265" w:type="dxa"/>
            <w:vAlign w:val="center"/>
          </w:tcPr>
          <w:p>
            <w:pPr>
              <w:jc w:val="center"/>
              <w:rPr>
                <w:rFonts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956" w:type="dxa"/>
            <w:vAlign w:val="center"/>
          </w:tcPr>
          <w:p>
            <w:pPr>
              <w:jc w:val="center"/>
              <w:rPr>
                <w:rFonts w:ascii="宋体" w:hAnsi="宋体"/>
                <w:sz w:val="30"/>
                <w:szCs w:val="30"/>
              </w:rPr>
            </w:pPr>
          </w:p>
        </w:tc>
        <w:tc>
          <w:tcPr>
            <w:tcW w:w="4440" w:type="dxa"/>
            <w:vAlign w:val="center"/>
          </w:tcPr>
          <w:p>
            <w:pPr>
              <w:jc w:val="center"/>
              <w:rPr>
                <w:rFonts w:ascii="宋体" w:hAnsi="宋体"/>
                <w:sz w:val="30"/>
                <w:szCs w:val="30"/>
              </w:rPr>
            </w:pPr>
          </w:p>
        </w:tc>
        <w:tc>
          <w:tcPr>
            <w:tcW w:w="2265" w:type="dxa"/>
            <w:vAlign w:val="center"/>
          </w:tcPr>
          <w:p>
            <w:pPr>
              <w:jc w:val="center"/>
              <w:rPr>
                <w:rFonts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956" w:type="dxa"/>
            <w:vAlign w:val="center"/>
          </w:tcPr>
          <w:p>
            <w:pPr>
              <w:jc w:val="center"/>
              <w:rPr>
                <w:rFonts w:ascii="宋体" w:hAnsi="宋体"/>
                <w:sz w:val="30"/>
                <w:szCs w:val="30"/>
              </w:rPr>
            </w:pPr>
          </w:p>
        </w:tc>
        <w:tc>
          <w:tcPr>
            <w:tcW w:w="4440" w:type="dxa"/>
            <w:vAlign w:val="center"/>
          </w:tcPr>
          <w:p>
            <w:pPr>
              <w:jc w:val="center"/>
              <w:rPr>
                <w:rFonts w:ascii="宋体" w:hAnsi="宋体"/>
                <w:sz w:val="30"/>
                <w:szCs w:val="30"/>
              </w:rPr>
            </w:pPr>
          </w:p>
        </w:tc>
        <w:tc>
          <w:tcPr>
            <w:tcW w:w="2265" w:type="dxa"/>
            <w:vAlign w:val="center"/>
          </w:tcPr>
          <w:p>
            <w:pPr>
              <w:jc w:val="center"/>
              <w:rPr>
                <w:rFonts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956" w:type="dxa"/>
            <w:vAlign w:val="center"/>
          </w:tcPr>
          <w:p>
            <w:pPr>
              <w:jc w:val="center"/>
              <w:rPr>
                <w:rFonts w:ascii="宋体" w:hAnsi="宋体"/>
                <w:sz w:val="30"/>
                <w:szCs w:val="30"/>
              </w:rPr>
            </w:pPr>
          </w:p>
        </w:tc>
        <w:tc>
          <w:tcPr>
            <w:tcW w:w="4440" w:type="dxa"/>
            <w:vAlign w:val="center"/>
          </w:tcPr>
          <w:p>
            <w:pPr>
              <w:jc w:val="center"/>
              <w:rPr>
                <w:rFonts w:ascii="宋体" w:hAnsi="宋体"/>
                <w:sz w:val="30"/>
                <w:szCs w:val="30"/>
              </w:rPr>
            </w:pPr>
          </w:p>
        </w:tc>
        <w:tc>
          <w:tcPr>
            <w:tcW w:w="2265" w:type="dxa"/>
            <w:vAlign w:val="center"/>
          </w:tcPr>
          <w:p>
            <w:pPr>
              <w:jc w:val="center"/>
              <w:rPr>
                <w:rFonts w:ascii="宋体" w:hAnsi="宋体"/>
                <w:sz w:val="30"/>
                <w:szCs w:val="30"/>
              </w:rPr>
            </w:pPr>
          </w:p>
        </w:tc>
      </w:tr>
    </w:tbl>
    <w:p>
      <w:pPr>
        <w:adjustRightInd w:val="0"/>
        <w:snapToGrid w:val="0"/>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ind w:firstLine="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4E335B"/>
    <w:multiLevelType w:val="singleLevel"/>
    <w:tmpl w:val="DB4E335B"/>
    <w:lvl w:ilvl="0" w:tentative="0">
      <w:start w:val="5"/>
      <w:numFmt w:val="chineseCounting"/>
      <w:suff w:val="nothing"/>
      <w:lvlText w:val="第%1条　"/>
      <w:lvlJc w:val="left"/>
      <w:rPr>
        <w:rFonts w:hint="eastAsia"/>
      </w:rPr>
    </w:lvl>
  </w:abstractNum>
  <w:abstractNum w:abstractNumId="1">
    <w:nsid w:val="69ADFED5"/>
    <w:multiLevelType w:val="singleLevel"/>
    <w:tmpl w:val="69ADFED5"/>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M2NGE3YTdkYmFiODk5MmIxNTNiZGNjNTMxYjEwNzkifQ=="/>
  </w:docVars>
  <w:rsids>
    <w:rsidRoot w:val="00006E6E"/>
    <w:rsid w:val="00006E6E"/>
    <w:rsid w:val="00007A96"/>
    <w:rsid w:val="000228EE"/>
    <w:rsid w:val="000436B5"/>
    <w:rsid w:val="00084775"/>
    <w:rsid w:val="000A2EA2"/>
    <w:rsid w:val="000A5D27"/>
    <w:rsid w:val="000B5BB9"/>
    <w:rsid w:val="000D4B8A"/>
    <w:rsid w:val="00126B52"/>
    <w:rsid w:val="00144400"/>
    <w:rsid w:val="001768B7"/>
    <w:rsid w:val="0019795C"/>
    <w:rsid w:val="001B2F4C"/>
    <w:rsid w:val="001B761B"/>
    <w:rsid w:val="001F08F0"/>
    <w:rsid w:val="00204AEB"/>
    <w:rsid w:val="00217F80"/>
    <w:rsid w:val="002359E3"/>
    <w:rsid w:val="002432E7"/>
    <w:rsid w:val="0025258F"/>
    <w:rsid w:val="00263B00"/>
    <w:rsid w:val="00271CDA"/>
    <w:rsid w:val="002837EC"/>
    <w:rsid w:val="002A3E51"/>
    <w:rsid w:val="002C2BD9"/>
    <w:rsid w:val="002C7064"/>
    <w:rsid w:val="002E36F8"/>
    <w:rsid w:val="002E648C"/>
    <w:rsid w:val="00307409"/>
    <w:rsid w:val="00334630"/>
    <w:rsid w:val="00345E79"/>
    <w:rsid w:val="00370EAE"/>
    <w:rsid w:val="00371187"/>
    <w:rsid w:val="003944EE"/>
    <w:rsid w:val="003B667D"/>
    <w:rsid w:val="003D6A57"/>
    <w:rsid w:val="00424286"/>
    <w:rsid w:val="004306F8"/>
    <w:rsid w:val="00443149"/>
    <w:rsid w:val="00447428"/>
    <w:rsid w:val="004619D4"/>
    <w:rsid w:val="004875A1"/>
    <w:rsid w:val="0048795E"/>
    <w:rsid w:val="004C33FB"/>
    <w:rsid w:val="004C6BCD"/>
    <w:rsid w:val="004D2F08"/>
    <w:rsid w:val="00512D02"/>
    <w:rsid w:val="00514ABC"/>
    <w:rsid w:val="00530A85"/>
    <w:rsid w:val="00542035"/>
    <w:rsid w:val="005667C1"/>
    <w:rsid w:val="00580894"/>
    <w:rsid w:val="00585B13"/>
    <w:rsid w:val="00593AFE"/>
    <w:rsid w:val="005A5699"/>
    <w:rsid w:val="005D4333"/>
    <w:rsid w:val="005F1435"/>
    <w:rsid w:val="006008FC"/>
    <w:rsid w:val="00603327"/>
    <w:rsid w:val="00613A93"/>
    <w:rsid w:val="006324BE"/>
    <w:rsid w:val="00636AAC"/>
    <w:rsid w:val="00642CA0"/>
    <w:rsid w:val="006579EF"/>
    <w:rsid w:val="006630FE"/>
    <w:rsid w:val="00666BD5"/>
    <w:rsid w:val="006718C0"/>
    <w:rsid w:val="006746AE"/>
    <w:rsid w:val="006B0E40"/>
    <w:rsid w:val="006B6278"/>
    <w:rsid w:val="006D3311"/>
    <w:rsid w:val="00732A29"/>
    <w:rsid w:val="00734546"/>
    <w:rsid w:val="007352CF"/>
    <w:rsid w:val="00735653"/>
    <w:rsid w:val="00754119"/>
    <w:rsid w:val="00764A3C"/>
    <w:rsid w:val="0077004F"/>
    <w:rsid w:val="00777BAA"/>
    <w:rsid w:val="00777CD2"/>
    <w:rsid w:val="007816FA"/>
    <w:rsid w:val="00785947"/>
    <w:rsid w:val="00786426"/>
    <w:rsid w:val="0079333D"/>
    <w:rsid w:val="00793519"/>
    <w:rsid w:val="007A5661"/>
    <w:rsid w:val="007B330C"/>
    <w:rsid w:val="007D5341"/>
    <w:rsid w:val="007F27A9"/>
    <w:rsid w:val="00811FE0"/>
    <w:rsid w:val="00813252"/>
    <w:rsid w:val="008201B5"/>
    <w:rsid w:val="00825647"/>
    <w:rsid w:val="00837F56"/>
    <w:rsid w:val="00846879"/>
    <w:rsid w:val="00863705"/>
    <w:rsid w:val="00875EDB"/>
    <w:rsid w:val="00891FC0"/>
    <w:rsid w:val="008961D6"/>
    <w:rsid w:val="008A0B3A"/>
    <w:rsid w:val="008A3D01"/>
    <w:rsid w:val="008B044A"/>
    <w:rsid w:val="008E0054"/>
    <w:rsid w:val="009000D3"/>
    <w:rsid w:val="00902C33"/>
    <w:rsid w:val="009124DB"/>
    <w:rsid w:val="009148A0"/>
    <w:rsid w:val="009244A5"/>
    <w:rsid w:val="009401EF"/>
    <w:rsid w:val="0097757B"/>
    <w:rsid w:val="009B100E"/>
    <w:rsid w:val="009B6F3A"/>
    <w:rsid w:val="009D5C3B"/>
    <w:rsid w:val="00A1368A"/>
    <w:rsid w:val="00A201BD"/>
    <w:rsid w:val="00A31BD7"/>
    <w:rsid w:val="00A372E4"/>
    <w:rsid w:val="00A61945"/>
    <w:rsid w:val="00A76F69"/>
    <w:rsid w:val="00A848ED"/>
    <w:rsid w:val="00AB214A"/>
    <w:rsid w:val="00AB4CC8"/>
    <w:rsid w:val="00AB5219"/>
    <w:rsid w:val="00AB6B10"/>
    <w:rsid w:val="00AB7CAB"/>
    <w:rsid w:val="00AC3E98"/>
    <w:rsid w:val="00AE27FA"/>
    <w:rsid w:val="00AE31A5"/>
    <w:rsid w:val="00AE7400"/>
    <w:rsid w:val="00AF20F2"/>
    <w:rsid w:val="00B11247"/>
    <w:rsid w:val="00B54F71"/>
    <w:rsid w:val="00B824B1"/>
    <w:rsid w:val="00B96C39"/>
    <w:rsid w:val="00BA118B"/>
    <w:rsid w:val="00BA748E"/>
    <w:rsid w:val="00BE13FB"/>
    <w:rsid w:val="00C0238A"/>
    <w:rsid w:val="00C1201F"/>
    <w:rsid w:val="00C12033"/>
    <w:rsid w:val="00C15968"/>
    <w:rsid w:val="00C1728E"/>
    <w:rsid w:val="00C44DB5"/>
    <w:rsid w:val="00C50BC6"/>
    <w:rsid w:val="00C554ED"/>
    <w:rsid w:val="00C65C30"/>
    <w:rsid w:val="00C7165F"/>
    <w:rsid w:val="00C7275A"/>
    <w:rsid w:val="00CB1E3D"/>
    <w:rsid w:val="00CB5D6C"/>
    <w:rsid w:val="00CB5FB4"/>
    <w:rsid w:val="00CD36B2"/>
    <w:rsid w:val="00CF50CA"/>
    <w:rsid w:val="00D329FA"/>
    <w:rsid w:val="00D51DD1"/>
    <w:rsid w:val="00D66736"/>
    <w:rsid w:val="00D90E17"/>
    <w:rsid w:val="00DC4E09"/>
    <w:rsid w:val="00DD5864"/>
    <w:rsid w:val="00DE1289"/>
    <w:rsid w:val="00E0462E"/>
    <w:rsid w:val="00E26DEB"/>
    <w:rsid w:val="00E34260"/>
    <w:rsid w:val="00E34BB0"/>
    <w:rsid w:val="00E65349"/>
    <w:rsid w:val="00E84C92"/>
    <w:rsid w:val="00E9591E"/>
    <w:rsid w:val="00E97B2F"/>
    <w:rsid w:val="00EA0B0D"/>
    <w:rsid w:val="00EA5CF1"/>
    <w:rsid w:val="00EC22C5"/>
    <w:rsid w:val="00F10EB5"/>
    <w:rsid w:val="00F15935"/>
    <w:rsid w:val="00F51716"/>
    <w:rsid w:val="00F55580"/>
    <w:rsid w:val="00F65676"/>
    <w:rsid w:val="00F74E74"/>
    <w:rsid w:val="00F838EA"/>
    <w:rsid w:val="00F87C44"/>
    <w:rsid w:val="00F961E7"/>
    <w:rsid w:val="00F964D6"/>
    <w:rsid w:val="0187479A"/>
    <w:rsid w:val="022829DC"/>
    <w:rsid w:val="027B278F"/>
    <w:rsid w:val="04DF7572"/>
    <w:rsid w:val="054741BF"/>
    <w:rsid w:val="05635C11"/>
    <w:rsid w:val="056D0D1F"/>
    <w:rsid w:val="05C33AC4"/>
    <w:rsid w:val="05CC4494"/>
    <w:rsid w:val="05F67B7E"/>
    <w:rsid w:val="05FD02DD"/>
    <w:rsid w:val="07283A8C"/>
    <w:rsid w:val="085D6721"/>
    <w:rsid w:val="093C07D4"/>
    <w:rsid w:val="0AA73501"/>
    <w:rsid w:val="0B3F3029"/>
    <w:rsid w:val="0C173EB3"/>
    <w:rsid w:val="0D344C93"/>
    <w:rsid w:val="0D353EED"/>
    <w:rsid w:val="0D971B06"/>
    <w:rsid w:val="0F2C4B67"/>
    <w:rsid w:val="110E0F9B"/>
    <w:rsid w:val="13402B15"/>
    <w:rsid w:val="14B6063D"/>
    <w:rsid w:val="150A3E4E"/>
    <w:rsid w:val="1588601A"/>
    <w:rsid w:val="18383862"/>
    <w:rsid w:val="199D42C0"/>
    <w:rsid w:val="1A7263A2"/>
    <w:rsid w:val="1B7426BE"/>
    <w:rsid w:val="1BE0456A"/>
    <w:rsid w:val="1C323AB6"/>
    <w:rsid w:val="1D065DE4"/>
    <w:rsid w:val="1E7C3C70"/>
    <w:rsid w:val="1EB06B0E"/>
    <w:rsid w:val="1F42404B"/>
    <w:rsid w:val="1FF33198"/>
    <w:rsid w:val="23215FE6"/>
    <w:rsid w:val="235C0EA9"/>
    <w:rsid w:val="239674BF"/>
    <w:rsid w:val="24B174ED"/>
    <w:rsid w:val="25166097"/>
    <w:rsid w:val="255A38EE"/>
    <w:rsid w:val="25E54A60"/>
    <w:rsid w:val="261951FF"/>
    <w:rsid w:val="26A90211"/>
    <w:rsid w:val="26C13714"/>
    <w:rsid w:val="27560E02"/>
    <w:rsid w:val="28F84BEF"/>
    <w:rsid w:val="2B6449A8"/>
    <w:rsid w:val="2C8971C7"/>
    <w:rsid w:val="2DC04E5E"/>
    <w:rsid w:val="2E4409A1"/>
    <w:rsid w:val="2E556EE7"/>
    <w:rsid w:val="2E946581"/>
    <w:rsid w:val="2EEB3B41"/>
    <w:rsid w:val="2F8D691A"/>
    <w:rsid w:val="2FB7085B"/>
    <w:rsid w:val="315831F1"/>
    <w:rsid w:val="34C3222F"/>
    <w:rsid w:val="354102AC"/>
    <w:rsid w:val="3634645C"/>
    <w:rsid w:val="36D22E8B"/>
    <w:rsid w:val="37C07F9E"/>
    <w:rsid w:val="38645492"/>
    <w:rsid w:val="38697035"/>
    <w:rsid w:val="387E5C8A"/>
    <w:rsid w:val="38804406"/>
    <w:rsid w:val="398166EC"/>
    <w:rsid w:val="3B7C4610"/>
    <w:rsid w:val="3CC83489"/>
    <w:rsid w:val="3CD573D0"/>
    <w:rsid w:val="3CEF4D8A"/>
    <w:rsid w:val="3D066D9E"/>
    <w:rsid w:val="3E3A2DF3"/>
    <w:rsid w:val="3F29684F"/>
    <w:rsid w:val="40D2116B"/>
    <w:rsid w:val="426B2BF7"/>
    <w:rsid w:val="42FA2C51"/>
    <w:rsid w:val="43045181"/>
    <w:rsid w:val="436E238F"/>
    <w:rsid w:val="44396B45"/>
    <w:rsid w:val="44850A45"/>
    <w:rsid w:val="45146934"/>
    <w:rsid w:val="453B3EF8"/>
    <w:rsid w:val="461C4E94"/>
    <w:rsid w:val="467970EB"/>
    <w:rsid w:val="493E07C0"/>
    <w:rsid w:val="49B65C97"/>
    <w:rsid w:val="4B1C2990"/>
    <w:rsid w:val="4BA25774"/>
    <w:rsid w:val="4C223EB0"/>
    <w:rsid w:val="4D9E7812"/>
    <w:rsid w:val="4E394BA1"/>
    <w:rsid w:val="4E711836"/>
    <w:rsid w:val="4E7A3BA3"/>
    <w:rsid w:val="4F3D5201"/>
    <w:rsid w:val="509D08A7"/>
    <w:rsid w:val="509E56C3"/>
    <w:rsid w:val="52046804"/>
    <w:rsid w:val="52F105E1"/>
    <w:rsid w:val="5455391C"/>
    <w:rsid w:val="54827533"/>
    <w:rsid w:val="55402AC5"/>
    <w:rsid w:val="577A64C4"/>
    <w:rsid w:val="57AA06CE"/>
    <w:rsid w:val="585C553F"/>
    <w:rsid w:val="586079EA"/>
    <w:rsid w:val="5A8F3EA5"/>
    <w:rsid w:val="5AA715AD"/>
    <w:rsid w:val="5AEE4062"/>
    <w:rsid w:val="5BBB71F8"/>
    <w:rsid w:val="5BFF7943"/>
    <w:rsid w:val="5CD523DC"/>
    <w:rsid w:val="5D2A2723"/>
    <w:rsid w:val="5D9378AF"/>
    <w:rsid w:val="5E56345B"/>
    <w:rsid w:val="5F001A99"/>
    <w:rsid w:val="5FA45F8C"/>
    <w:rsid w:val="60653934"/>
    <w:rsid w:val="61270118"/>
    <w:rsid w:val="62024F9D"/>
    <w:rsid w:val="62AF064C"/>
    <w:rsid w:val="63051755"/>
    <w:rsid w:val="63AD5D56"/>
    <w:rsid w:val="64D86611"/>
    <w:rsid w:val="659B7D43"/>
    <w:rsid w:val="661A4C30"/>
    <w:rsid w:val="667B5128"/>
    <w:rsid w:val="67946E1E"/>
    <w:rsid w:val="67FB2456"/>
    <w:rsid w:val="681D71AF"/>
    <w:rsid w:val="68830183"/>
    <w:rsid w:val="68D31F2E"/>
    <w:rsid w:val="69DD39EA"/>
    <w:rsid w:val="6AE04A8F"/>
    <w:rsid w:val="6CCA459E"/>
    <w:rsid w:val="6D4D41F1"/>
    <w:rsid w:val="6D64761C"/>
    <w:rsid w:val="6D75332F"/>
    <w:rsid w:val="6EF75561"/>
    <w:rsid w:val="70701DBA"/>
    <w:rsid w:val="70F52990"/>
    <w:rsid w:val="710F4335"/>
    <w:rsid w:val="71293651"/>
    <w:rsid w:val="716D48CC"/>
    <w:rsid w:val="71751DE9"/>
    <w:rsid w:val="71AC7DC5"/>
    <w:rsid w:val="71BB5C90"/>
    <w:rsid w:val="725547B1"/>
    <w:rsid w:val="726D7D9F"/>
    <w:rsid w:val="72791693"/>
    <w:rsid w:val="72B03567"/>
    <w:rsid w:val="72E272C7"/>
    <w:rsid w:val="73917E3A"/>
    <w:rsid w:val="739C5A33"/>
    <w:rsid w:val="73A31396"/>
    <w:rsid w:val="753D071E"/>
    <w:rsid w:val="75563E74"/>
    <w:rsid w:val="78BF39FA"/>
    <w:rsid w:val="7956543B"/>
    <w:rsid w:val="7A276AF9"/>
    <w:rsid w:val="7A4C3816"/>
    <w:rsid w:val="7B1E7910"/>
    <w:rsid w:val="7B1F0BD1"/>
    <w:rsid w:val="7B492577"/>
    <w:rsid w:val="7D082F5D"/>
    <w:rsid w:val="7DFB5B26"/>
    <w:rsid w:val="7E3829D7"/>
    <w:rsid w:val="7F54703D"/>
    <w:rsid w:val="7FC1089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8"/>
    <w:qFormat/>
    <w:uiPriority w:val="99"/>
    <w:pPr>
      <w:keepNext/>
      <w:keepLines/>
      <w:adjustRightInd w:val="0"/>
      <w:spacing w:before="340" w:after="330" w:line="578" w:lineRule="atLeast"/>
      <w:outlineLvl w:val="0"/>
    </w:pPr>
    <w:rPr>
      <w:b/>
      <w:bCs/>
      <w:kern w:val="44"/>
      <w:sz w:val="44"/>
      <w:szCs w:val="44"/>
    </w:rPr>
  </w:style>
  <w:style w:type="paragraph" w:styleId="3">
    <w:name w:val="heading 2"/>
    <w:basedOn w:val="1"/>
    <w:next w:val="1"/>
    <w:link w:val="2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7"/>
    <w:qFormat/>
    <w:uiPriority w:val="0"/>
    <w:pPr>
      <w:widowControl/>
      <w:spacing w:line="360" w:lineRule="auto"/>
      <w:outlineLvl w:val="2"/>
    </w:pPr>
    <w:rPr>
      <w:b/>
      <w:bCs/>
      <w:kern w:val="0"/>
      <w:sz w:val="24"/>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99"/>
    <w:pPr>
      <w:ind w:firstLine="420"/>
    </w:pPr>
    <w:rPr>
      <w:rFonts w:ascii="Calibri" w:hAnsi="Calibri" w:cs="Calibri"/>
    </w:rPr>
  </w:style>
  <w:style w:type="paragraph" w:styleId="6">
    <w:name w:val="Body Text"/>
    <w:basedOn w:val="1"/>
    <w:qFormat/>
    <w:uiPriority w:val="0"/>
  </w:style>
  <w:style w:type="paragraph" w:styleId="7">
    <w:name w:val="Plain Text"/>
    <w:basedOn w:val="1"/>
    <w:link w:val="22"/>
    <w:qFormat/>
    <w:uiPriority w:val="0"/>
    <w:rPr>
      <w:rFonts w:ascii="宋体" w:hAnsi="Courier New" w:eastAsia="仿宋_GB2312" w:cs="Times New Roman"/>
      <w:sz w:val="32"/>
      <w:szCs w:val="20"/>
    </w:rPr>
  </w:style>
  <w:style w:type="paragraph" w:styleId="8">
    <w:name w:val="footer"/>
    <w:basedOn w:val="1"/>
    <w:link w:val="16"/>
    <w:unhideWhenUsed/>
    <w:qFormat/>
    <w:uiPriority w:val="99"/>
    <w:pPr>
      <w:tabs>
        <w:tab w:val="center" w:pos="4153"/>
        <w:tab w:val="right" w:pos="8306"/>
      </w:tabs>
      <w:snapToGrid w:val="0"/>
      <w:jc w:val="left"/>
    </w:pPr>
    <w:rPr>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Autospacing="1" w:afterAutospacing="1"/>
      <w:jc w:val="left"/>
    </w:pPr>
    <w:rPr>
      <w:rFonts w:cs="Times New Roman"/>
      <w:kern w:val="0"/>
      <w:sz w:val="24"/>
    </w:rPr>
  </w:style>
  <w:style w:type="paragraph" w:styleId="11">
    <w:name w:val="Body Text First Indent"/>
    <w:basedOn w:val="6"/>
    <w:link w:val="29"/>
    <w:qFormat/>
    <w:uiPriority w:val="0"/>
    <w:pPr>
      <w:spacing w:line="360" w:lineRule="auto"/>
      <w:ind w:firstLine="309" w:firstLineChars="100"/>
      <w:outlineLvl w:val="0"/>
    </w:pPr>
    <w:rPr>
      <w:bCs/>
      <w:color w:val="000000"/>
      <w:kern w:val="28"/>
      <w:szCs w:val="21"/>
    </w:r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页眉 字符"/>
    <w:basedOn w:val="14"/>
    <w:link w:val="9"/>
    <w:qFormat/>
    <w:uiPriority w:val="99"/>
    <w:rPr>
      <w:sz w:val="18"/>
      <w:szCs w:val="18"/>
    </w:rPr>
  </w:style>
  <w:style w:type="character" w:customStyle="1" w:styleId="16">
    <w:name w:val="页脚 字符"/>
    <w:basedOn w:val="14"/>
    <w:link w:val="8"/>
    <w:qFormat/>
    <w:uiPriority w:val="99"/>
    <w:rPr>
      <w:sz w:val="18"/>
      <w:szCs w:val="18"/>
    </w:rPr>
  </w:style>
  <w:style w:type="paragraph" w:customStyle="1" w:styleId="17">
    <w:name w:val="BodyText1I"/>
    <w:basedOn w:val="18"/>
    <w:qFormat/>
    <w:uiPriority w:val="0"/>
    <w:pPr>
      <w:spacing w:line="312" w:lineRule="auto"/>
      <w:ind w:firstLine="420"/>
    </w:pPr>
    <w:rPr>
      <w:rFonts w:ascii="Calibri" w:hAnsi="Calibri"/>
    </w:rPr>
  </w:style>
  <w:style w:type="paragraph" w:customStyle="1" w:styleId="18">
    <w:name w:val="BodyText"/>
    <w:basedOn w:val="1"/>
    <w:qFormat/>
    <w:uiPriority w:val="0"/>
    <w:pPr>
      <w:spacing w:after="120"/>
    </w:pPr>
  </w:style>
  <w:style w:type="paragraph" w:customStyle="1" w:styleId="19">
    <w:name w:val="p0"/>
    <w:basedOn w:val="1"/>
    <w:qFormat/>
    <w:uiPriority w:val="0"/>
    <w:pPr>
      <w:widowControl/>
    </w:pPr>
    <w:rPr>
      <w:szCs w:val="21"/>
    </w:rPr>
  </w:style>
  <w:style w:type="paragraph" w:styleId="20">
    <w:name w:val="List Paragraph"/>
    <w:basedOn w:val="1"/>
    <w:qFormat/>
    <w:uiPriority w:val="34"/>
    <w:pPr>
      <w:ind w:firstLine="420" w:firstLineChars="200"/>
    </w:pPr>
    <w:rPr>
      <w:rFonts w:ascii="Calibri" w:hAnsi="Calibri"/>
    </w:rPr>
  </w:style>
  <w:style w:type="character" w:customStyle="1" w:styleId="21">
    <w:name w:val="标题 2 字符"/>
    <w:basedOn w:val="14"/>
    <w:link w:val="3"/>
    <w:semiHidden/>
    <w:qFormat/>
    <w:uiPriority w:val="9"/>
    <w:rPr>
      <w:rFonts w:asciiTheme="majorHAnsi" w:hAnsiTheme="majorHAnsi" w:eastAsiaTheme="majorEastAsia" w:cstheme="majorBidi"/>
      <w:b/>
      <w:bCs/>
      <w:kern w:val="2"/>
      <w:sz w:val="32"/>
      <w:szCs w:val="32"/>
    </w:rPr>
  </w:style>
  <w:style w:type="character" w:customStyle="1" w:styleId="22">
    <w:name w:val="纯文本 字符"/>
    <w:basedOn w:val="14"/>
    <w:link w:val="7"/>
    <w:qFormat/>
    <w:uiPriority w:val="0"/>
    <w:rPr>
      <w:rFonts w:ascii="宋体" w:hAnsi="Courier New" w:eastAsia="仿宋_GB2312"/>
      <w:kern w:val="2"/>
      <w:sz w:val="32"/>
    </w:rPr>
  </w:style>
  <w:style w:type="paragraph" w:customStyle="1" w:styleId="23">
    <w:name w:val="注"/>
    <w:basedOn w:val="1"/>
    <w:qFormat/>
    <w:uiPriority w:val="99"/>
    <w:pPr>
      <w:adjustRightInd w:val="0"/>
      <w:spacing w:line="360" w:lineRule="atLeast"/>
      <w:ind w:left="840" w:hanging="420"/>
      <w:jc w:val="left"/>
    </w:pPr>
    <w:rPr>
      <w:kern w:val="0"/>
    </w:rPr>
  </w:style>
  <w:style w:type="paragraph" w:customStyle="1" w:styleId="24">
    <w:name w:val="Table Paragraph"/>
    <w:basedOn w:val="1"/>
    <w:qFormat/>
    <w:uiPriority w:val="1"/>
    <w:rPr>
      <w:rFonts w:ascii="宋体" w:hAnsi="宋体" w:cs="宋体"/>
      <w:lang w:val="zh-CN" w:bidi="zh-CN"/>
    </w:rPr>
  </w:style>
  <w:style w:type="paragraph" w:customStyle="1" w:styleId="25">
    <w:name w:val="彩色列表 - 强调文字颜色 11"/>
    <w:basedOn w:val="1"/>
    <w:qFormat/>
    <w:uiPriority w:val="0"/>
    <w:pPr>
      <w:ind w:firstLine="420" w:firstLineChars="200"/>
    </w:pPr>
    <w:rPr>
      <w:rFonts w:ascii="Calibri" w:hAnsi="Calibri" w:cs="宋体"/>
    </w:rPr>
  </w:style>
  <w:style w:type="paragraph" w:customStyle="1" w:styleId="26">
    <w:name w:val="样式 样式 左侧:  2 字符 + 左侧:  0.85 厘米 首行缩进:  2 字符1"/>
    <w:basedOn w:val="1"/>
    <w:qFormat/>
    <w:uiPriority w:val="0"/>
    <w:pPr>
      <w:ind w:left="482" w:firstLine="200" w:firstLineChars="200"/>
    </w:pPr>
    <w:rPr>
      <w:rFonts w:ascii="Calibri" w:hAnsi="Calibri" w:eastAsia="宋体" w:cs="Times New Roman"/>
    </w:rPr>
  </w:style>
  <w:style w:type="character" w:customStyle="1" w:styleId="27">
    <w:name w:val="标题 3 字符"/>
    <w:basedOn w:val="14"/>
    <w:link w:val="4"/>
    <w:qFormat/>
    <w:uiPriority w:val="0"/>
    <w:rPr>
      <w:rFonts w:asciiTheme="minorHAnsi" w:hAnsiTheme="minorHAnsi" w:eastAsiaTheme="minorEastAsia" w:cstheme="minorBidi"/>
      <w:b/>
      <w:bCs/>
      <w:sz w:val="24"/>
      <w:szCs w:val="22"/>
    </w:rPr>
  </w:style>
  <w:style w:type="character" w:customStyle="1" w:styleId="28">
    <w:name w:val="标题 1 字符"/>
    <w:basedOn w:val="14"/>
    <w:link w:val="2"/>
    <w:qFormat/>
    <w:uiPriority w:val="99"/>
    <w:rPr>
      <w:rFonts w:asciiTheme="minorHAnsi" w:hAnsiTheme="minorHAnsi" w:eastAsiaTheme="minorEastAsia" w:cstheme="minorBidi"/>
      <w:b/>
      <w:bCs/>
      <w:kern w:val="44"/>
      <w:sz w:val="44"/>
      <w:szCs w:val="44"/>
    </w:rPr>
  </w:style>
  <w:style w:type="character" w:customStyle="1" w:styleId="29">
    <w:name w:val="正文文本首行缩进 字符"/>
    <w:basedOn w:val="14"/>
    <w:link w:val="11"/>
    <w:qFormat/>
    <w:uiPriority w:val="0"/>
    <w:rPr>
      <w:rFonts w:asciiTheme="minorHAnsi" w:hAnsiTheme="minorHAnsi" w:eastAsiaTheme="minorEastAsia" w:cstheme="minorBidi"/>
      <w:bCs/>
      <w:color w:val="000000"/>
      <w:kern w:val="28"/>
      <w:sz w:val="21"/>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1.bin"/><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numbering" Target="numbering.xml"/><Relationship Id="rId15" Type="http://schemas.openxmlformats.org/officeDocument/2006/relationships/image" Target="media/image5.wmf"/><Relationship Id="rId14" Type="http://schemas.openxmlformats.org/officeDocument/2006/relationships/oleObject" Target="embeddings/oleObject4.bin"/><Relationship Id="rId13" Type="http://schemas.openxmlformats.org/officeDocument/2006/relationships/image" Target="media/image4.wmf"/><Relationship Id="rId12" Type="http://schemas.openxmlformats.org/officeDocument/2006/relationships/oleObject" Target="embeddings/oleObject3.bin"/><Relationship Id="rId11" Type="http://schemas.openxmlformats.org/officeDocument/2006/relationships/image" Target="media/image3.w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A58A8-759E-4CC1-A260-7DB78D3F4FF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67</Pages>
  <Words>1735</Words>
  <Characters>9891</Characters>
  <Lines>82</Lines>
  <Paragraphs>23</Paragraphs>
  <TotalTime>2</TotalTime>
  <ScaleCrop>false</ScaleCrop>
  <LinksUpToDate>false</LinksUpToDate>
  <CharactersWithSpaces>11603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2023-09-07T07:30:00Z</dcterms:created>
  <dc:creator>1</dc:creator>
  <cp:lastModifiedBy>tanke_Q</cp:lastModifiedBy>
  <cp:lastPrinted>2023-09-08T01:52:00Z</cp:lastPrinted>
  <dcterms:modified xsi:type="dcterms:W3CDTF">2024-04-22T02:01:19Z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36FB9486FF304FAFA6404DB6CD6F8596_13</vt:lpwstr>
  </property>
</Properties>
</file>